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2"/>
        <w:tblW w:w="23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7922"/>
        <w:gridCol w:w="8"/>
        <w:gridCol w:w="1413"/>
        <w:gridCol w:w="19"/>
        <w:gridCol w:w="2673"/>
        <w:gridCol w:w="10"/>
        <w:gridCol w:w="12"/>
        <w:gridCol w:w="23"/>
        <w:gridCol w:w="1950"/>
        <w:gridCol w:w="1281"/>
        <w:gridCol w:w="2406"/>
        <w:gridCol w:w="2406"/>
        <w:gridCol w:w="2406"/>
      </w:tblGrid>
      <w:tr w:rsidR="009450D9" w:rsidRPr="003D348E" w:rsidTr="003C3F66">
        <w:trPr>
          <w:gridAfter w:val="3"/>
          <w:wAfter w:w="7218" w:type="dxa"/>
        </w:trPr>
        <w:tc>
          <w:tcPr>
            <w:tcW w:w="159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50D9" w:rsidRPr="003D348E" w:rsidRDefault="00D622CA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</w:t>
            </w:r>
            <w:r w:rsidR="009450D9"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 </w:t>
            </w:r>
            <w:r w:rsidR="009450D9" w:rsidRPr="003D348E"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Согласовано:</w:t>
            </w:r>
            <w:r w:rsidR="009450D9"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9450D9" w:rsidRPr="003D348E"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>Утверждаю:</w:t>
            </w:r>
          </w:p>
          <w:p w:rsidR="009450D9" w:rsidRPr="003D348E" w:rsidRDefault="009450D9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__________________</w:t>
            </w:r>
            <w:r w:rsidR="00736681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__</w:t>
            </w:r>
            <w:proofErr w:type="spellStart"/>
            <w:r w:rsidR="00736681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К.Н.Бочарова</w:t>
            </w:r>
            <w:proofErr w:type="spellEnd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            </w:t>
            </w: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_____________________Р.А. </w:t>
            </w:r>
            <w:proofErr w:type="spellStart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Хусеинов</w:t>
            </w:r>
            <w:proofErr w:type="spellEnd"/>
          </w:p>
          <w:p w:rsidR="009450D9" w:rsidRPr="003D348E" w:rsidRDefault="009450D9" w:rsidP="003C3F66">
            <w:pPr>
              <w:rPr>
                <w:w w:val="100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Заведующий Отделом художественного                                                                                                                                  Директор </w:t>
            </w:r>
            <w:r w:rsidRPr="003D348E">
              <w:rPr>
                <w:w w:val="100"/>
                <w:sz w:val="22"/>
                <w:szCs w:val="22"/>
              </w:rPr>
              <w:t>ГАОУ СПО МО «МОКИ»</w:t>
            </w:r>
          </w:p>
          <w:p w:rsidR="009450D9" w:rsidRPr="003D348E" w:rsidRDefault="009450D9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образования Министерства культуры</w:t>
            </w:r>
          </w:p>
          <w:p w:rsidR="009450D9" w:rsidRPr="003D348E" w:rsidRDefault="009450D9" w:rsidP="003C3F66">
            <w:pPr>
              <w:jc w:val="right"/>
              <w:rPr>
                <w:w w:val="100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Московской области                                                                                                                                                                                    </w:t>
            </w:r>
            <w:r>
              <w:rPr>
                <w:w w:val="100"/>
                <w:sz w:val="22"/>
                <w:szCs w:val="22"/>
              </w:rPr>
              <w:t>«____» ___________2014</w:t>
            </w:r>
            <w:r w:rsidRPr="003D348E">
              <w:rPr>
                <w:w w:val="100"/>
                <w:sz w:val="22"/>
                <w:szCs w:val="22"/>
              </w:rPr>
              <w:t xml:space="preserve"> г.</w:t>
            </w:r>
          </w:p>
          <w:p w:rsidR="009450D9" w:rsidRDefault="009450D9" w:rsidP="003C3F66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</w:p>
          <w:p w:rsidR="009450D9" w:rsidRPr="003D348E" w:rsidRDefault="009450D9" w:rsidP="003C3F66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Календарно-тематический план работы Научно-методического центра</w:t>
            </w:r>
          </w:p>
          <w:p w:rsidR="009450D9" w:rsidRPr="003D348E" w:rsidRDefault="009450D9" w:rsidP="003C3F66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w w:val="100"/>
              </w:rPr>
              <w:t>ГАОУ СПО МО</w:t>
            </w:r>
            <w:r w:rsidRPr="003D348E">
              <w:rPr>
                <w:w w:val="100"/>
              </w:rPr>
              <w:t xml:space="preserve"> «</w:t>
            </w:r>
            <w:r w:rsidR="00203798">
              <w:rPr>
                <w:b/>
                <w:bCs/>
                <w:iCs/>
                <w:color w:val="auto"/>
                <w:w w:val="100"/>
                <w:kern w:val="1"/>
              </w:rPr>
              <w:t>МОКИ» на март-апрель</w:t>
            </w:r>
            <w:r>
              <w:rPr>
                <w:b/>
                <w:bCs/>
                <w:iCs/>
                <w:color w:val="auto"/>
                <w:w w:val="100"/>
                <w:kern w:val="1"/>
              </w:rPr>
              <w:t xml:space="preserve"> 2015 учебный год.</w:t>
            </w:r>
          </w:p>
          <w:p w:rsidR="009450D9" w:rsidRPr="003D348E" w:rsidRDefault="009450D9" w:rsidP="003C3F66">
            <w:pPr>
              <w:suppressAutoHyphens w:val="0"/>
              <w:ind w:firstLine="709"/>
              <w:jc w:val="both"/>
              <w:rPr>
                <w:color w:val="auto"/>
                <w:w w:val="100"/>
                <w:lang w:eastAsia="en-US"/>
              </w:rPr>
            </w:pP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 xml:space="preserve">Художественное образование – одно из важных направлений государственной культурной политики, от успешного </w:t>
            </w:r>
            <w:proofErr w:type="gramStart"/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>развития</w:t>
            </w:r>
            <w:proofErr w:type="gramEnd"/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 xml:space="preserve"> которого зависит становление целых поколений творческих элит, влияющих на эмоциональные и духовно-ценностные составляющие жизнедеятельности всего общества и государства в целом. </w:t>
            </w:r>
            <w:r w:rsidRPr="003D348E">
              <w:rPr>
                <w:b/>
                <w:color w:val="auto"/>
                <w:w w:val="100"/>
                <w:sz w:val="22"/>
                <w:szCs w:val="22"/>
                <w:lang w:eastAsia="en-US"/>
              </w:rPr>
              <w:t xml:space="preserve">Культура является основой жизни и духовного развития нации. </w:t>
            </w: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 xml:space="preserve">В этих условиях эффективное управление сферой культуры, художественного образования, </w:t>
            </w: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развитие профессиональных компетенций педагогических работников на основе внедрения в учебный процесс информационных и </w:t>
            </w:r>
            <w:proofErr w:type="gramStart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кейс-технологий</w:t>
            </w:r>
            <w:proofErr w:type="gramEnd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 и выработки унифицированных подходов к формам учебно-методической работы </w:t>
            </w: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>становится основополагающим фактором вдохновения и созидания.</w:t>
            </w:r>
          </w:p>
          <w:p w:rsidR="009450D9" w:rsidRPr="003D348E" w:rsidRDefault="009450D9" w:rsidP="003C3F66">
            <w:pPr>
              <w:suppressAutoHyphens w:val="0"/>
              <w:autoSpaceDN w:val="0"/>
              <w:ind w:firstLine="709"/>
              <w:jc w:val="both"/>
              <w:rPr>
                <w:color w:val="auto"/>
                <w:w w:val="100"/>
                <w:lang w:eastAsia="ru-RU"/>
              </w:rPr>
            </w:pPr>
            <w:r w:rsidRPr="003D348E">
              <w:rPr>
                <w:b/>
                <w:color w:val="auto"/>
                <w:w w:val="100"/>
                <w:sz w:val="22"/>
                <w:szCs w:val="22"/>
                <w:shd w:val="clear" w:color="auto" w:fill="FFFFFF"/>
                <w:lang w:eastAsia="en-US"/>
              </w:rPr>
              <w:t>Формирование культурного фона с</w:t>
            </w:r>
            <w:r w:rsidRPr="003D348E">
              <w:rPr>
                <w:b/>
                <w:bCs/>
                <w:color w:val="auto"/>
                <w:w w:val="100"/>
                <w:sz w:val="22"/>
                <w:szCs w:val="22"/>
                <w:lang w:eastAsia="ru-RU"/>
              </w:rPr>
              <w:t xml:space="preserve">оциального оптимизма - </w:t>
            </w: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уверенности в том, что будут созданы благоприятные условия для реализации творческого потенциала и востребованы профессиональные способности, радикальным образом видоизменяет социум, является основой позитивного социального бытия, познания и созидания.</w:t>
            </w:r>
          </w:p>
          <w:p w:rsidR="009450D9" w:rsidRPr="003D348E" w:rsidRDefault="009450D9" w:rsidP="003C3F66">
            <w:pPr>
              <w:ind w:firstLine="709"/>
              <w:jc w:val="both"/>
              <w:rPr>
                <w:bCs/>
                <w:w w:val="100"/>
                <w:lang w:eastAsia="ru-RU"/>
              </w:rPr>
            </w:pPr>
            <w:proofErr w:type="gramStart"/>
            <w:r w:rsidRPr="003D348E"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>Целевые качественные и количественные показатели</w:t>
            </w: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регламентируются</w:t>
            </w:r>
            <w:r w:rsidRPr="003D348E">
              <w:rPr>
                <w:w w:val="100"/>
                <w:sz w:val="22"/>
                <w:szCs w:val="22"/>
                <w:lang w:eastAsia="ru-RU"/>
              </w:rPr>
              <w:t xml:space="preserve"> </w:t>
            </w: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 xml:space="preserve">Федеральным законом от 29 декабря 2012 г. № 273-ФЗ </w:t>
            </w:r>
            <w:r w:rsidRPr="003D348E">
              <w:rPr>
                <w:b/>
                <w:color w:val="auto"/>
                <w:w w:val="100"/>
                <w:sz w:val="22"/>
                <w:szCs w:val="22"/>
                <w:lang w:eastAsia="en-US"/>
              </w:rPr>
              <w:t>«Об образовании в РФ»</w:t>
            </w: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>,</w:t>
            </w:r>
            <w:r w:rsidRPr="003D348E">
              <w:rPr>
                <w:b/>
                <w:color w:val="auto"/>
                <w:w w:val="100"/>
                <w:sz w:val="22"/>
                <w:szCs w:val="22"/>
                <w:lang w:eastAsia="en-US"/>
              </w:rPr>
              <w:t xml:space="preserve"> </w:t>
            </w:r>
            <w:r w:rsidRPr="003D348E">
              <w:rPr>
                <w:bCs/>
                <w:w w:val="100"/>
                <w:sz w:val="22"/>
                <w:szCs w:val="22"/>
                <w:lang w:eastAsia="ru-RU"/>
              </w:rPr>
              <w:t>Законом Московской области от 27 июля 2013 г. № 94/2013 – ОЗ «Об образовании»,</w:t>
            </w:r>
            <w:r w:rsidRPr="003D348E">
              <w:rPr>
                <w:color w:val="auto"/>
                <w:w w:val="100"/>
                <w:sz w:val="22"/>
                <w:szCs w:val="22"/>
                <w:lang w:eastAsia="en-US"/>
              </w:rPr>
              <w:t xml:space="preserve"> </w:t>
            </w:r>
            <w:r w:rsidRPr="003D348E">
              <w:rPr>
                <w:bCs/>
                <w:w w:val="100"/>
                <w:sz w:val="22"/>
                <w:szCs w:val="22"/>
                <w:lang w:eastAsia="ru-RU"/>
              </w:rPr>
              <w:t xml:space="preserve">Государственной программой Московской области </w:t>
            </w:r>
            <w:r w:rsidRPr="003D348E">
              <w:rPr>
                <w:b/>
                <w:bCs/>
                <w:w w:val="100"/>
                <w:sz w:val="22"/>
                <w:szCs w:val="22"/>
                <w:lang w:eastAsia="ru-RU"/>
              </w:rPr>
              <w:t>«Образование Подмосковья»</w:t>
            </w:r>
            <w:r w:rsidRPr="003D348E">
              <w:rPr>
                <w:bCs/>
                <w:w w:val="100"/>
                <w:sz w:val="22"/>
                <w:szCs w:val="22"/>
                <w:lang w:eastAsia="ru-RU"/>
              </w:rPr>
              <w:t xml:space="preserve"> на 2014-2018 годы, </w:t>
            </w:r>
            <w:r w:rsidRPr="003D348E">
              <w:rPr>
                <w:w w:val="100"/>
                <w:sz w:val="22"/>
                <w:szCs w:val="22"/>
                <w:lang w:eastAsia="ru-RU"/>
              </w:rPr>
              <w:t xml:space="preserve">рекомендациями Совета по государственной культурной политике при Председателе Совета Федерации </w:t>
            </w:r>
            <w:r w:rsidRPr="003D348E">
              <w:rPr>
                <w:b/>
                <w:w w:val="100"/>
                <w:sz w:val="22"/>
                <w:szCs w:val="22"/>
                <w:lang w:eastAsia="ru-RU"/>
              </w:rPr>
              <w:t>«О ко</w:t>
            </w:r>
            <w:r>
              <w:rPr>
                <w:b/>
                <w:w w:val="100"/>
                <w:sz w:val="22"/>
                <w:szCs w:val="22"/>
                <w:lang w:eastAsia="ru-RU"/>
              </w:rPr>
              <w:t>нцепции проведения Года литературы</w:t>
            </w:r>
            <w:r w:rsidRPr="003D348E">
              <w:rPr>
                <w:b/>
                <w:w w:val="100"/>
                <w:sz w:val="22"/>
                <w:szCs w:val="22"/>
                <w:lang w:eastAsia="ru-RU"/>
              </w:rPr>
              <w:t xml:space="preserve"> в РФ» </w:t>
            </w:r>
            <w:r w:rsidRPr="003D348E">
              <w:rPr>
                <w:w w:val="100"/>
                <w:sz w:val="22"/>
                <w:szCs w:val="22"/>
                <w:lang w:eastAsia="ru-RU"/>
              </w:rPr>
              <w:t>и включают в</w:t>
            </w:r>
            <w:proofErr w:type="gramEnd"/>
            <w:r w:rsidRPr="003D348E">
              <w:rPr>
                <w:w w:val="100"/>
                <w:sz w:val="22"/>
                <w:szCs w:val="22"/>
                <w:lang w:eastAsia="ru-RU"/>
              </w:rPr>
              <w:t xml:space="preserve"> себя:</w:t>
            </w:r>
          </w:p>
          <w:p w:rsidR="009450D9" w:rsidRDefault="009450D9" w:rsidP="003C3F66">
            <w:pPr>
              <w:suppressAutoHyphens w:val="0"/>
              <w:autoSpaceDN w:val="0"/>
              <w:jc w:val="both"/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</w:pPr>
          </w:p>
          <w:p w:rsidR="009450D9" w:rsidRPr="003D348E" w:rsidRDefault="009450D9" w:rsidP="003C3F66">
            <w:pPr>
              <w:suppressAutoHyphens w:val="0"/>
              <w:autoSpaceDN w:val="0"/>
              <w:jc w:val="both"/>
              <w:rPr>
                <w:color w:val="auto"/>
                <w:w w:val="100"/>
                <w:lang w:eastAsia="en-US"/>
              </w:rPr>
            </w:pPr>
            <w:proofErr w:type="gramStart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</w:t>
            </w: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 современное информационно-методическое сопровождение решений и поручении Губернатора, Правительства и </w:t>
            </w: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Министерства культуры</w:t>
            </w: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 Московской области в части организации художественного образования, пропаганды педагогического мастерства, исполнительского искусства и развития творческой компетентности национальной элиты;</w:t>
            </w:r>
            <w:proofErr w:type="gramEnd"/>
          </w:p>
          <w:p w:rsidR="009450D9" w:rsidRPr="003D348E" w:rsidRDefault="009450D9" w:rsidP="003C3F66">
            <w:pPr>
              <w:pStyle w:val="a3"/>
              <w:spacing w:after="0"/>
              <w:ind w:left="0" w:right="0"/>
              <w:rPr>
                <w:color w:val="auto"/>
                <w:w w:val="100"/>
                <w:lang w:eastAsia="ru-RU"/>
              </w:rPr>
            </w:pP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- широкое распространение среди граждан ценностей критического инициативного гуманизма, социального партнерства и профессионализма для основательного сочетания интересов личности и общества;</w:t>
            </w:r>
          </w:p>
          <w:p w:rsidR="009450D9" w:rsidRPr="003D348E" w:rsidRDefault="009450D9" w:rsidP="003C3F66">
            <w:pPr>
              <w:pStyle w:val="a3"/>
              <w:spacing w:after="0"/>
              <w:ind w:left="0" w:right="0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- внедрение Федеральных государственных требований (ФГТ) к дополнительным общеобразовательным предпрофессиональным программам, подготовка качественных программ и условий для </w:t>
            </w:r>
            <w:proofErr w:type="gramStart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обучения по ним</w:t>
            </w:r>
            <w:proofErr w:type="gramEnd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; 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 развитие достойного специального и социального профессионализма, уважения преподавателей, учащихся и всего местного сообщества к сфере культуры, воспитание чувства собственного достоинства и национальной гордости;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- стремление к формированию самодостаточных и инициативных кадров и учреждений, соответствующих современным требованиям, </w:t>
            </w:r>
            <w:proofErr w:type="gramStart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к</w:t>
            </w:r>
            <w:proofErr w:type="gramEnd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полному задействованию информационно-методических ресурсов образовательных учреждений всех уровней, структурирование профессионально-вдохновляющей работы;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 взаимодействие с научно-методическим сообществом всех возможных и доступных уровней, интеграция в информационное научно-практическое пространство художественного образования России и зарубежья;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- освоение информационных технологий </w:t>
            </w:r>
            <w:r w:rsidRPr="003D348E">
              <w:rPr>
                <w:b/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в образовании (развитие веб-сайта, подготовка к внедрению </w:t>
            </w:r>
            <w:proofErr w:type="gramStart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интернет-портала</w:t>
            </w:r>
            <w:proofErr w:type="gramEnd"/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 xml:space="preserve"> с публикациями, занятия с использованием мультимедийного сопровождения, дистанционные мастер-классы и обучение в режиме онлайн);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 содействие образовательным учреждениям региона в выполнении  основных задач по развитию дополнительного образования детей и среднего профессионального образования (увеличение контингента обучающихся, выявление и развитие талантливых детей, развитие инфраструктуры творческого воспитания населения);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 повышение квалификации кадров и привлечение к работе с детьми выдающихся профессионалов сферы культуры;</w:t>
            </w:r>
          </w:p>
          <w:p w:rsidR="009450D9" w:rsidRPr="003D348E" w:rsidRDefault="009450D9" w:rsidP="003C3F66">
            <w:pPr>
              <w:jc w:val="both"/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sz w:val="22"/>
                <w:szCs w:val="22"/>
              </w:rPr>
              <w:t>- оптимизация научно-методической и проектно-творческой деятельности в сфере художественного образования региона.</w:t>
            </w:r>
          </w:p>
        </w:tc>
      </w:tr>
      <w:tr w:rsidR="009450D9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450D9" w:rsidRPr="003D348E" w:rsidRDefault="009450D9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lastRenderedPageBreak/>
              <w:t>п\</w:t>
            </w:r>
            <w:proofErr w:type="gramStart"/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п</w:t>
            </w:r>
            <w:proofErr w:type="gramEnd"/>
          </w:p>
        </w:tc>
        <w:tc>
          <w:tcPr>
            <w:tcW w:w="7930" w:type="dxa"/>
            <w:gridSpan w:val="2"/>
          </w:tcPr>
          <w:p w:rsidR="009450D9" w:rsidRPr="003D348E" w:rsidRDefault="009450D9" w:rsidP="003C3F66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Наименование мероприятия</w:t>
            </w:r>
          </w:p>
        </w:tc>
        <w:tc>
          <w:tcPr>
            <w:tcW w:w="1413" w:type="dxa"/>
          </w:tcPr>
          <w:p w:rsidR="009450D9" w:rsidRPr="003D348E" w:rsidRDefault="009450D9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Дата, время</w:t>
            </w:r>
          </w:p>
        </w:tc>
        <w:tc>
          <w:tcPr>
            <w:tcW w:w="2702" w:type="dxa"/>
            <w:gridSpan w:val="3"/>
          </w:tcPr>
          <w:p w:rsidR="009450D9" w:rsidRPr="003D348E" w:rsidRDefault="009450D9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Место проведения</w:t>
            </w:r>
          </w:p>
        </w:tc>
        <w:tc>
          <w:tcPr>
            <w:tcW w:w="1985" w:type="dxa"/>
            <w:gridSpan w:val="3"/>
          </w:tcPr>
          <w:p w:rsidR="009450D9" w:rsidRPr="003D348E" w:rsidRDefault="009450D9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>
              <w:rPr>
                <w:b/>
                <w:bCs/>
                <w:iCs/>
                <w:color w:val="auto"/>
                <w:w w:val="100"/>
                <w:kern w:val="1"/>
              </w:rPr>
              <w:t>Ответственные</w:t>
            </w:r>
          </w:p>
        </w:tc>
        <w:tc>
          <w:tcPr>
            <w:tcW w:w="1281" w:type="dxa"/>
          </w:tcPr>
          <w:p w:rsidR="009450D9" w:rsidRPr="003D348E" w:rsidRDefault="009450D9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Прим.</w:t>
            </w:r>
          </w:p>
        </w:tc>
      </w:tr>
      <w:tr w:rsidR="009450D9" w:rsidRPr="003D348E" w:rsidTr="003C3F66">
        <w:trPr>
          <w:gridAfter w:val="3"/>
          <w:wAfter w:w="7218" w:type="dxa"/>
        </w:trPr>
        <w:tc>
          <w:tcPr>
            <w:tcW w:w="15990" w:type="dxa"/>
            <w:gridSpan w:val="11"/>
          </w:tcPr>
          <w:p w:rsidR="009450D9" w:rsidRPr="003D348E" w:rsidRDefault="009450D9" w:rsidP="002539E7">
            <w:pPr>
              <w:numPr>
                <w:ilvl w:val="0"/>
                <w:numId w:val="1"/>
              </w:numPr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 xml:space="preserve">Основные мероприятия, в том числе совместно с </w:t>
            </w:r>
            <w:r w:rsidRPr="003D348E">
              <w:rPr>
                <w:b/>
                <w:color w:val="auto"/>
                <w:w w:val="100"/>
                <w:lang w:eastAsia="ru-RU"/>
              </w:rPr>
              <w:t>Отделом художественного образования</w:t>
            </w: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 xml:space="preserve"> МК МО и ГОУ СПО МО</w:t>
            </w: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Pr="0076266C" w:rsidRDefault="00E4388D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  <w:r w:rsidR="00980438">
              <w:rPr>
                <w:bCs/>
                <w:iCs/>
                <w:color w:val="auto"/>
                <w:w w:val="100"/>
                <w:kern w:val="1"/>
              </w:rPr>
              <w:t>1.</w:t>
            </w:r>
          </w:p>
        </w:tc>
        <w:tc>
          <w:tcPr>
            <w:tcW w:w="7930" w:type="dxa"/>
            <w:gridSpan w:val="2"/>
          </w:tcPr>
          <w:p w:rsidR="00980438" w:rsidRPr="003D348E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Торжественное мероприятие «России – его сердце, миру - его гений», посвященное 175-летию со дня рождения П.И. Чайковского</w:t>
            </w:r>
          </w:p>
        </w:tc>
        <w:tc>
          <w:tcPr>
            <w:tcW w:w="1413" w:type="dxa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20 марта </w:t>
            </w:r>
          </w:p>
          <w:p w:rsidR="00980438" w:rsidRPr="003D348E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18.00</w:t>
            </w:r>
          </w:p>
        </w:tc>
        <w:tc>
          <w:tcPr>
            <w:tcW w:w="2702" w:type="dxa"/>
            <w:gridSpan w:val="3"/>
          </w:tcPr>
          <w:p w:rsidR="00980438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Жуковский ЖДШИ</w:t>
            </w:r>
          </w:p>
          <w:p w:rsidR="00980438" w:rsidRPr="003D348E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ул. Молодежная, 10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Литова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М.В.</w:t>
            </w:r>
          </w:p>
          <w:p w:rsidR="00980438" w:rsidRPr="003D348E" w:rsidRDefault="00980438" w:rsidP="003C3F66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Жукова Л.В.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Pr="0076266C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.2.</w:t>
            </w:r>
          </w:p>
        </w:tc>
        <w:tc>
          <w:tcPr>
            <w:tcW w:w="7930" w:type="dxa"/>
            <w:gridSpan w:val="2"/>
          </w:tcPr>
          <w:p w:rsidR="00980438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Юбилейный концерт ансамбля духовной музыки «Благовест» (25-летие творческой деятельности ансамбля)</w:t>
            </w:r>
          </w:p>
        </w:tc>
        <w:tc>
          <w:tcPr>
            <w:tcW w:w="1413" w:type="dxa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21 марта</w:t>
            </w:r>
          </w:p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13.00</w:t>
            </w:r>
          </w:p>
        </w:tc>
        <w:tc>
          <w:tcPr>
            <w:tcW w:w="2702" w:type="dxa"/>
            <w:gridSpan w:val="3"/>
          </w:tcPr>
          <w:p w:rsidR="00980438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«ДШИ №3</w:t>
            </w:r>
          </w:p>
          <w:p w:rsidR="00980438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Балашиха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Комарова Н.Н.</w:t>
            </w:r>
          </w:p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Симонян М.Л.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3.</w:t>
            </w:r>
          </w:p>
        </w:tc>
        <w:tc>
          <w:tcPr>
            <w:tcW w:w="7930" w:type="dxa"/>
            <w:gridSpan w:val="2"/>
          </w:tcPr>
          <w:p w:rsidR="00980438" w:rsidRPr="003D348E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Торжественное мероприятие «Великие имена», посвященное 175-летию П.И. Чайковского</w:t>
            </w:r>
          </w:p>
        </w:tc>
        <w:tc>
          <w:tcPr>
            <w:tcW w:w="1413" w:type="dxa"/>
          </w:tcPr>
          <w:p w:rsidR="00980438" w:rsidRDefault="0082403F" w:rsidP="003C3F66">
            <w:pPr>
              <w:tabs>
                <w:tab w:val="left" w:pos="1264"/>
              </w:tabs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19 марта</w:t>
            </w:r>
          </w:p>
          <w:p w:rsidR="00980438" w:rsidRPr="00EF2B3A" w:rsidRDefault="0082403F" w:rsidP="003C3F66">
            <w:pPr>
              <w:tabs>
                <w:tab w:val="left" w:pos="1264"/>
              </w:tabs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14.00</w:t>
            </w:r>
          </w:p>
        </w:tc>
        <w:tc>
          <w:tcPr>
            <w:tcW w:w="2702" w:type="dxa"/>
            <w:gridSpan w:val="3"/>
          </w:tcPr>
          <w:p w:rsidR="0082403F" w:rsidRDefault="00980438" w:rsidP="003C3F66">
            <w:pPr>
              <w:widowControl w:val="0"/>
              <w:shd w:val="clear" w:color="auto" w:fill="FFFFFF"/>
              <w:tabs>
                <w:tab w:val="center" w:pos="1317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Шатура,</w:t>
            </w:r>
          </w:p>
          <w:p w:rsidR="00980438" w:rsidRDefault="00980438" w:rsidP="003C3F66">
            <w:pPr>
              <w:widowControl w:val="0"/>
              <w:shd w:val="clear" w:color="auto" w:fill="FFFFFF"/>
              <w:tabs>
                <w:tab w:val="center" w:pos="1317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ДШИ </w:t>
            </w:r>
            <w:proofErr w:type="spellStart"/>
            <w:r>
              <w:rPr>
                <w:color w:val="auto"/>
                <w:w w:val="100"/>
                <w:lang w:eastAsia="ru-RU"/>
              </w:rPr>
              <w:t>им</w:t>
            </w:r>
            <w:proofErr w:type="gramStart"/>
            <w:r>
              <w:rPr>
                <w:color w:val="auto"/>
                <w:w w:val="100"/>
                <w:lang w:eastAsia="ru-RU"/>
              </w:rPr>
              <w:t>.Н</w:t>
            </w:r>
            <w:proofErr w:type="spellEnd"/>
            <w:proofErr w:type="gramEnd"/>
            <w:r>
              <w:rPr>
                <w:color w:val="auto"/>
                <w:w w:val="100"/>
                <w:lang w:eastAsia="ru-RU"/>
              </w:rPr>
              <w:t xml:space="preserve"> Н Калинина</w:t>
            </w:r>
          </w:p>
          <w:p w:rsidR="0082403F" w:rsidRPr="003D348E" w:rsidRDefault="0082403F" w:rsidP="003C3F66">
            <w:pPr>
              <w:widowControl w:val="0"/>
              <w:shd w:val="clear" w:color="auto" w:fill="FFFFFF"/>
              <w:tabs>
                <w:tab w:val="center" w:pos="1317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пр</w:t>
            </w:r>
            <w:proofErr w:type="gramStart"/>
            <w:r>
              <w:rPr>
                <w:color w:val="auto"/>
                <w:w w:val="100"/>
                <w:lang w:eastAsia="ru-RU"/>
              </w:rPr>
              <w:t>.И</w:t>
            </w:r>
            <w:proofErr w:type="gramEnd"/>
            <w:r>
              <w:rPr>
                <w:color w:val="auto"/>
                <w:w w:val="100"/>
                <w:lang w:eastAsia="ru-RU"/>
              </w:rPr>
              <w:t>льича,39/1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Симонян М.Л.</w:t>
            </w:r>
          </w:p>
          <w:p w:rsidR="00980438" w:rsidRPr="003D348E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Смирнова Т.В.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4.</w:t>
            </w:r>
          </w:p>
        </w:tc>
        <w:tc>
          <w:tcPr>
            <w:tcW w:w="7930" w:type="dxa"/>
            <w:gridSpan w:val="2"/>
          </w:tcPr>
          <w:p w:rsidR="00980438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Современный творческий проект «Времена года», посвященный  юбилею П.И. Чайковского</w:t>
            </w:r>
          </w:p>
        </w:tc>
        <w:tc>
          <w:tcPr>
            <w:tcW w:w="1413" w:type="dxa"/>
          </w:tcPr>
          <w:p w:rsidR="00980438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20 марта</w:t>
            </w:r>
          </w:p>
          <w:p w:rsidR="0082403F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17.00</w:t>
            </w:r>
          </w:p>
        </w:tc>
        <w:tc>
          <w:tcPr>
            <w:tcW w:w="2702" w:type="dxa"/>
            <w:gridSpan w:val="3"/>
          </w:tcPr>
          <w:p w:rsidR="0082403F" w:rsidRDefault="0082403F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 w:rsidRPr="00CA028F">
              <w:rPr>
                <w:color w:val="auto"/>
                <w:w w:val="100"/>
                <w:lang w:eastAsia="ru-RU"/>
              </w:rPr>
              <w:t xml:space="preserve">г. </w:t>
            </w:r>
            <w:r>
              <w:rPr>
                <w:color w:val="auto"/>
                <w:w w:val="100"/>
                <w:lang w:eastAsia="ru-RU"/>
              </w:rPr>
              <w:t>Орехово-Зуево</w:t>
            </w:r>
          </w:p>
          <w:p w:rsidR="0082403F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«Городской выставочный зал»</w:t>
            </w:r>
          </w:p>
          <w:p w:rsidR="00980438" w:rsidRPr="00CA028F" w:rsidRDefault="0082403F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Центральный бульвар</w:t>
            </w:r>
            <w:proofErr w:type="gramStart"/>
            <w:r>
              <w:rPr>
                <w:color w:val="auto"/>
                <w:w w:val="100"/>
                <w:lang w:eastAsia="ru-RU"/>
              </w:rPr>
              <w:t>,д</w:t>
            </w:r>
            <w:proofErr w:type="gramEnd"/>
            <w:r>
              <w:rPr>
                <w:color w:val="auto"/>
                <w:w w:val="100"/>
                <w:lang w:eastAsia="ru-RU"/>
              </w:rPr>
              <w:t xml:space="preserve">.3 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Фокина О.Б.</w:t>
            </w:r>
          </w:p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Андреева О.А.</w:t>
            </w:r>
          </w:p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Яковлева Е.Ю</w:t>
            </w:r>
            <w:r w:rsidR="00E00664">
              <w:rPr>
                <w:bCs/>
                <w:iCs/>
                <w:color w:val="auto"/>
                <w:w w:val="100"/>
                <w:kern w:val="1"/>
              </w:rPr>
              <w:t>.</w:t>
            </w:r>
            <w:r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D5350A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D5350A" w:rsidRDefault="00E94DDE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5.</w:t>
            </w:r>
          </w:p>
        </w:tc>
        <w:tc>
          <w:tcPr>
            <w:tcW w:w="7930" w:type="dxa"/>
            <w:gridSpan w:val="2"/>
          </w:tcPr>
          <w:p w:rsidR="00D5350A" w:rsidRDefault="00D5350A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Методическое  объединение по специальности «Теория музыки»</w:t>
            </w:r>
          </w:p>
        </w:tc>
        <w:tc>
          <w:tcPr>
            <w:tcW w:w="1413" w:type="dxa"/>
          </w:tcPr>
          <w:p w:rsidR="00D5350A" w:rsidRDefault="00D5350A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26-27 марта</w:t>
            </w:r>
          </w:p>
        </w:tc>
        <w:tc>
          <w:tcPr>
            <w:tcW w:w="2702" w:type="dxa"/>
            <w:gridSpan w:val="3"/>
          </w:tcPr>
          <w:p w:rsidR="00D5350A" w:rsidRPr="00CA028F" w:rsidRDefault="00D5350A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Жуковская  ДШИ №2</w:t>
            </w:r>
          </w:p>
        </w:tc>
        <w:tc>
          <w:tcPr>
            <w:tcW w:w="1985" w:type="dxa"/>
            <w:gridSpan w:val="3"/>
          </w:tcPr>
          <w:p w:rsidR="00D5350A" w:rsidRDefault="00D5350A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Томилина Е.Г.</w:t>
            </w:r>
          </w:p>
          <w:p w:rsidR="00D5350A" w:rsidRDefault="00D5350A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Симонян М.Л</w:t>
            </w:r>
            <w:r w:rsidR="00F73518"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</w:p>
        </w:tc>
        <w:tc>
          <w:tcPr>
            <w:tcW w:w="1281" w:type="dxa"/>
          </w:tcPr>
          <w:p w:rsidR="00D5350A" w:rsidRPr="003D348E" w:rsidRDefault="00D5350A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Pr="0076266C" w:rsidRDefault="00E94DDE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6</w:t>
            </w:r>
            <w:r w:rsidR="00980438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980438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Юбилейный концерт, посвященный  65-летию </w:t>
            </w:r>
            <w:proofErr w:type="gramStart"/>
            <w:r>
              <w:rPr>
                <w:color w:val="auto"/>
                <w:w w:val="100"/>
                <w:lang w:eastAsia="ru-RU"/>
              </w:rPr>
              <w:t>Егорьевской</w:t>
            </w:r>
            <w:proofErr w:type="gramEnd"/>
            <w:r>
              <w:rPr>
                <w:color w:val="auto"/>
                <w:w w:val="100"/>
                <w:lang w:eastAsia="ru-RU"/>
              </w:rPr>
              <w:t xml:space="preserve"> ДМШ»</w:t>
            </w:r>
          </w:p>
        </w:tc>
        <w:tc>
          <w:tcPr>
            <w:tcW w:w="1413" w:type="dxa"/>
          </w:tcPr>
          <w:p w:rsidR="00980438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28 марта</w:t>
            </w:r>
          </w:p>
          <w:p w:rsidR="0082403F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16.00</w:t>
            </w:r>
          </w:p>
        </w:tc>
        <w:tc>
          <w:tcPr>
            <w:tcW w:w="2702" w:type="dxa"/>
            <w:gridSpan w:val="3"/>
          </w:tcPr>
          <w:p w:rsidR="00980438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 «ДК им. Г. Конина»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Архипов В.Б.</w:t>
            </w:r>
          </w:p>
          <w:p w:rsidR="0082403F" w:rsidRDefault="0082403F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Default="00E94DDE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7</w:t>
            </w:r>
            <w:r w:rsidR="00980438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980438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Областная открытая олимпиада по музыкальной литературе «Стихия музыки - могучая стихия!»</w:t>
            </w:r>
          </w:p>
        </w:tc>
        <w:tc>
          <w:tcPr>
            <w:tcW w:w="1413" w:type="dxa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12 апреля </w:t>
            </w:r>
          </w:p>
          <w:p w:rsidR="0082403F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11.00</w:t>
            </w:r>
          </w:p>
        </w:tc>
        <w:tc>
          <w:tcPr>
            <w:tcW w:w="2702" w:type="dxa"/>
            <w:gridSpan w:val="3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ДШИ №2</w:t>
            </w:r>
          </w:p>
          <w:p w:rsidR="00980438" w:rsidRDefault="00980438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г. Жуковский </w:t>
            </w:r>
          </w:p>
          <w:p w:rsidR="0082403F" w:rsidRDefault="0082403F" w:rsidP="003C3F66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ул. </w:t>
            </w:r>
            <w:proofErr w:type="spellStart"/>
            <w:r>
              <w:rPr>
                <w:color w:val="auto"/>
                <w:w w:val="100"/>
                <w:lang w:eastAsia="ru-RU"/>
              </w:rPr>
              <w:t>Аметкан</w:t>
            </w:r>
            <w:proofErr w:type="spellEnd"/>
            <w:r>
              <w:rPr>
                <w:color w:val="auto"/>
                <w:w w:val="100"/>
                <w:lang w:eastAsia="ru-RU"/>
              </w:rPr>
              <w:t>-Султан, д.5 а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Симонян М.Л.</w:t>
            </w:r>
          </w:p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Томилина Е.Г.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980438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980438" w:rsidRPr="0076266C" w:rsidRDefault="00E94DDE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8</w:t>
            </w:r>
            <w:r w:rsidR="00980438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980438" w:rsidRDefault="00980438" w:rsidP="003C3F6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Торжественное мероприятие, посвященное подведению итогов открытого конкурса детских работ по творчеству П.И. Чайковского</w:t>
            </w:r>
          </w:p>
        </w:tc>
        <w:tc>
          <w:tcPr>
            <w:tcW w:w="1413" w:type="dxa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14 апреля</w:t>
            </w:r>
          </w:p>
          <w:p w:rsidR="00980438" w:rsidRDefault="0082403F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14.00</w:t>
            </w:r>
          </w:p>
        </w:tc>
        <w:tc>
          <w:tcPr>
            <w:tcW w:w="2702" w:type="dxa"/>
            <w:gridSpan w:val="3"/>
          </w:tcPr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г. Клин КДШИ </w:t>
            </w:r>
          </w:p>
          <w:p w:rsidR="00980438" w:rsidRDefault="00980438" w:rsidP="003C3F66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им. П.И. Чайковского</w:t>
            </w:r>
          </w:p>
        </w:tc>
        <w:tc>
          <w:tcPr>
            <w:tcW w:w="1985" w:type="dxa"/>
            <w:gridSpan w:val="3"/>
          </w:tcPr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Ряполова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У.Е.</w:t>
            </w:r>
          </w:p>
          <w:p w:rsidR="00980438" w:rsidRDefault="00980438" w:rsidP="003C3F66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Гольева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Т.В.</w:t>
            </w:r>
          </w:p>
        </w:tc>
        <w:tc>
          <w:tcPr>
            <w:tcW w:w="1281" w:type="dxa"/>
          </w:tcPr>
          <w:p w:rsidR="00980438" w:rsidRPr="003D348E" w:rsidRDefault="00980438" w:rsidP="003C3F66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9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Абонементные программы «Известный и неизвестный П.И. Чайковский», к 175-летию композитора</w:t>
            </w:r>
          </w:p>
        </w:tc>
        <w:tc>
          <w:tcPr>
            <w:tcW w:w="1413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18 апреля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14.00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ДШИ №1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 им. Г.В. Свиридова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Балашиха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Капустина Н.И.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Ковалева Г.В..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10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Торжественное мероприятие «Рондо в кругу друзей», посвященное 15-летнему юбилею ансамбля скрипачей «Рондо»</w:t>
            </w:r>
          </w:p>
        </w:tc>
        <w:tc>
          <w:tcPr>
            <w:tcW w:w="1413" w:type="dxa"/>
          </w:tcPr>
          <w:p w:rsidR="007006A7" w:rsidRPr="003D348E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19 апреля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Жуковский ЖДШИ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ул. Молодежная, 10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Холяпина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Т.С.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Литова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М.В.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11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Торжественный праздничный концерт «Нам нужен мир», посвященный 70-летию Победы в Великой Отечественной войне 1941-1945 гг.</w:t>
            </w:r>
          </w:p>
        </w:tc>
        <w:tc>
          <w:tcPr>
            <w:tcW w:w="1413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25 апреля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16.00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РДК им. </w:t>
            </w:r>
            <w:proofErr w:type="spellStart"/>
            <w:r>
              <w:rPr>
                <w:color w:val="auto"/>
                <w:w w:val="100"/>
                <w:lang w:eastAsia="ru-RU"/>
              </w:rPr>
              <w:t>Наримова</w:t>
            </w:r>
            <w:proofErr w:type="spellEnd"/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г</w:t>
            </w:r>
            <w:proofErr w:type="gramStart"/>
            <w:r>
              <w:rPr>
                <w:color w:val="auto"/>
                <w:w w:val="100"/>
                <w:lang w:eastAsia="ru-RU"/>
              </w:rPr>
              <w:t>.Ш</w:t>
            </w:r>
            <w:proofErr w:type="gramEnd"/>
            <w:r>
              <w:rPr>
                <w:color w:val="auto"/>
                <w:w w:val="100"/>
                <w:lang w:eastAsia="ru-RU"/>
              </w:rPr>
              <w:t>атура</w:t>
            </w:r>
            <w:proofErr w:type="spellEnd"/>
            <w:r>
              <w:rPr>
                <w:color w:val="auto"/>
                <w:w w:val="100"/>
                <w:lang w:eastAsia="ru-RU"/>
              </w:rPr>
              <w:t>, пл. Ленина1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Смирнова Т.В.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12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Торжественный концерт «По следам великого мужества», посвященный 90-летию композитора, народного артиста СССР, ветерана Великой Отечественной войны А. </w:t>
            </w:r>
            <w:proofErr w:type="spellStart"/>
            <w:r>
              <w:rPr>
                <w:color w:val="auto"/>
                <w:w w:val="100"/>
                <w:lang w:eastAsia="ru-RU"/>
              </w:rPr>
              <w:t>Эшпая</w:t>
            </w:r>
            <w:proofErr w:type="spellEnd"/>
          </w:p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1413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25 апреля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14.00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ДШИ №1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 им. Г.В. Свиридов, 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Балашиха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Симонян М.Л.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Ковалева Г.В.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13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175-летию П.И. Чайковского. «Детский альбом» - хореографическая </w:t>
            </w:r>
            <w:r>
              <w:rPr>
                <w:color w:val="auto"/>
                <w:w w:val="100"/>
                <w:lang w:eastAsia="ru-RU"/>
              </w:rPr>
              <w:lastRenderedPageBreak/>
              <w:t>сюита. Премьера.</w:t>
            </w:r>
          </w:p>
        </w:tc>
        <w:tc>
          <w:tcPr>
            <w:tcW w:w="1413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 xml:space="preserve">25 апреля 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>15.00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 xml:space="preserve">г. Клин 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 xml:space="preserve">ГМММЗ 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И.П. Чайковского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ул</w:t>
            </w:r>
            <w:proofErr w:type="gramStart"/>
            <w:r>
              <w:rPr>
                <w:color w:val="auto"/>
                <w:w w:val="100"/>
                <w:lang w:eastAsia="ru-RU"/>
              </w:rPr>
              <w:t>.З</w:t>
            </w:r>
            <w:proofErr w:type="gramEnd"/>
            <w:r>
              <w:rPr>
                <w:color w:val="auto"/>
                <w:w w:val="100"/>
                <w:lang w:eastAsia="ru-RU"/>
              </w:rPr>
              <w:t>ахватаева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д.9 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lastRenderedPageBreak/>
              <w:t>Голенкова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Л.Н..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lastRenderedPageBreak/>
              <w:t>Курылева М.С.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E94DDE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lastRenderedPageBreak/>
              <w:t>14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Торжественный тематический концерт «Музы вели в бой!», посвященный 70-летию Победы в Великой Отечественной войне 1941-1945 гг.</w:t>
            </w:r>
          </w:p>
        </w:tc>
        <w:tc>
          <w:tcPr>
            <w:tcW w:w="1413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28 апреля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16.00</w:t>
            </w:r>
          </w:p>
        </w:tc>
        <w:tc>
          <w:tcPr>
            <w:tcW w:w="2702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</w:t>
            </w:r>
            <w:proofErr w:type="gramStart"/>
            <w:r>
              <w:rPr>
                <w:color w:val="auto"/>
                <w:w w:val="100"/>
                <w:lang w:eastAsia="ru-RU"/>
              </w:rPr>
              <w:t>Районный</w:t>
            </w:r>
            <w:proofErr w:type="gramEnd"/>
            <w:r>
              <w:rPr>
                <w:color w:val="auto"/>
                <w:w w:val="100"/>
                <w:lang w:eastAsia="ru-RU"/>
              </w:rPr>
              <w:t xml:space="preserve">  ДКД «Яуза»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Мытищи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Желудкова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Н.П.Вайс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И.А.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428"/>
        </w:trPr>
        <w:tc>
          <w:tcPr>
            <w:tcW w:w="15990" w:type="dxa"/>
            <w:gridSpan w:val="11"/>
          </w:tcPr>
          <w:p w:rsidR="007006A7" w:rsidRPr="003D348E" w:rsidRDefault="007006A7" w:rsidP="007006A7">
            <w:pPr>
              <w:rPr>
                <w:b/>
                <w:w w:val="100"/>
              </w:rPr>
            </w:pPr>
            <w:r>
              <w:rPr>
                <w:b/>
                <w:w w:val="100"/>
              </w:rPr>
              <w:t xml:space="preserve">        </w:t>
            </w:r>
            <w:r w:rsidRPr="003D348E">
              <w:rPr>
                <w:b/>
                <w:w w:val="100"/>
              </w:rPr>
              <w:t xml:space="preserve">План работы структурных подразделений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работы с ПЦК «МОКИ» г. Химки</w:t>
            </w: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204ED5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15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tabs>
                <w:tab w:val="right" w:pos="7657"/>
              </w:tabs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Военно-патриотическая акция для молодежи Московской области </w:t>
            </w:r>
          </w:p>
          <w:p w:rsidR="007006A7" w:rsidRPr="003D348E" w:rsidRDefault="007006A7" w:rsidP="007006A7">
            <w:pPr>
              <w:tabs>
                <w:tab w:val="right" w:pos="7657"/>
              </w:tabs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«Чтобы  знали и помнили», </w:t>
            </w:r>
            <w:proofErr w:type="gramStart"/>
            <w:r>
              <w:rPr>
                <w:color w:val="auto"/>
                <w:w w:val="100"/>
                <w:lang w:eastAsia="ru-RU"/>
              </w:rPr>
              <w:t>посвященная</w:t>
            </w:r>
            <w:proofErr w:type="gramEnd"/>
            <w:r>
              <w:rPr>
                <w:color w:val="auto"/>
                <w:w w:val="100"/>
                <w:lang w:eastAsia="ru-RU"/>
              </w:rPr>
              <w:t xml:space="preserve"> 70-летию Победы в Великой Отечественной войне 1941-1945 гг.</w:t>
            </w:r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Март-апрель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rPr>
                <w:color w:val="auto"/>
                <w:w w:val="100"/>
                <w:lang w:eastAsia="ru-RU"/>
              </w:rPr>
            </w:pPr>
            <w:r w:rsidRPr="003D348E">
              <w:rPr>
                <w:color w:val="auto"/>
                <w:w w:val="100"/>
                <w:lang w:eastAsia="ru-RU"/>
              </w:rPr>
              <w:t xml:space="preserve">      </w:t>
            </w:r>
            <w:r>
              <w:rPr>
                <w:color w:val="auto"/>
                <w:w w:val="100"/>
                <w:lang w:eastAsia="ru-RU"/>
              </w:rPr>
              <w:t>МОКИ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tabs>
                <w:tab w:val="right" w:pos="2193"/>
              </w:tabs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Родина Л.В.</w:t>
            </w:r>
          </w:p>
          <w:p w:rsidR="007006A7" w:rsidRDefault="007006A7" w:rsidP="007006A7">
            <w:pPr>
              <w:tabs>
                <w:tab w:val="right" w:pos="2193"/>
              </w:tabs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Мурсалимова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Н.Н.</w:t>
            </w:r>
          </w:p>
          <w:p w:rsidR="007006A7" w:rsidRPr="003D348E" w:rsidRDefault="007006A7" w:rsidP="007006A7">
            <w:pPr>
              <w:tabs>
                <w:tab w:val="right" w:pos="2193"/>
              </w:tabs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16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Круглый стол «Управленческие инновации </w:t>
            </w:r>
          </w:p>
          <w:p w:rsidR="007006A7" w:rsidRDefault="007006A7" w:rsidP="007006A7">
            <w:pPr>
              <w:tabs>
                <w:tab w:val="right" w:pos="7657"/>
              </w:tabs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«Опыт работы КДУ Подмосковья»</w:t>
            </w:r>
          </w:p>
        </w:tc>
        <w:tc>
          <w:tcPr>
            <w:tcW w:w="1432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3 марта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КИ  МОКИ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tabs>
                <w:tab w:val="right" w:pos="2193"/>
              </w:tabs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Мурсалимова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Н.Н.</w:t>
            </w:r>
          </w:p>
          <w:p w:rsidR="007006A7" w:rsidRDefault="007006A7" w:rsidP="007006A7">
            <w:pPr>
              <w:tabs>
                <w:tab w:val="right" w:pos="2193"/>
              </w:tabs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17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Мастер-класс преподавателя Филатова В.Н. 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«Концепция ударной установки в современной музыке»</w:t>
            </w:r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11 марта</w:t>
            </w:r>
          </w:p>
        </w:tc>
        <w:tc>
          <w:tcPr>
            <w:tcW w:w="2683" w:type="dxa"/>
            <w:gridSpan w:val="2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Соколов А</w:t>
            </w:r>
            <w:proofErr w:type="gramStart"/>
            <w:r>
              <w:rPr>
                <w:color w:val="auto"/>
                <w:w w:val="100"/>
                <w:lang w:eastAsia="ru-RU"/>
              </w:rPr>
              <w:t>,П</w:t>
            </w:r>
            <w:proofErr w:type="gramEnd"/>
            <w:r>
              <w:rPr>
                <w:color w:val="auto"/>
                <w:w w:val="100"/>
                <w:lang w:eastAsia="ru-RU"/>
              </w:rPr>
              <w:t>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Ряполова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У.Е.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18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tabs>
                <w:tab w:val="right" w:pos="7657"/>
              </w:tabs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Открытый областной урок преподавателя  </w:t>
            </w:r>
            <w:proofErr w:type="spellStart"/>
            <w:r>
              <w:rPr>
                <w:color w:val="auto"/>
                <w:w w:val="100"/>
                <w:lang w:eastAsia="ru-RU"/>
              </w:rPr>
              <w:t>Королько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 С.А. «Роль квартетного и ансамблевого </w:t>
            </w:r>
            <w:proofErr w:type="spellStart"/>
            <w:r>
              <w:rPr>
                <w:color w:val="auto"/>
                <w:w w:val="100"/>
                <w:lang w:eastAsia="ru-RU"/>
              </w:rPr>
              <w:t>музицирования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 в развитии музыканта – исполнителя»</w:t>
            </w:r>
          </w:p>
        </w:tc>
        <w:tc>
          <w:tcPr>
            <w:tcW w:w="1432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16 марта</w:t>
            </w:r>
          </w:p>
        </w:tc>
        <w:tc>
          <w:tcPr>
            <w:tcW w:w="2683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       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Королько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С.А.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Литова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М.В.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18.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Мастер-класс преподавателя </w:t>
            </w:r>
            <w:proofErr w:type="spellStart"/>
            <w:r>
              <w:rPr>
                <w:color w:val="auto"/>
                <w:w w:val="100"/>
                <w:lang w:eastAsia="ru-RU"/>
              </w:rPr>
              <w:t>Стрельник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Г.А. «Особенности фортепианной фактуры в гармонизации джазовой и популярной музыки»</w:t>
            </w:r>
          </w:p>
        </w:tc>
        <w:tc>
          <w:tcPr>
            <w:tcW w:w="1432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18 марта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Соколов А.П.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Ряполова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У.Е.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20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Межзональный круглый стол для преподавателей СПО сферы культуры по теме: «Особенности преподавания урока, посвященного событиям Великой Отечественной войны 1941-1945 гг.»</w:t>
            </w:r>
          </w:p>
        </w:tc>
        <w:tc>
          <w:tcPr>
            <w:tcW w:w="1432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19 марта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Зарипова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Д.Р.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Чурикова И.С.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21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Мастер-класс преподавателя  М.В. </w:t>
            </w:r>
            <w:proofErr w:type="spellStart"/>
            <w:r>
              <w:rPr>
                <w:color w:val="auto"/>
                <w:w w:val="100"/>
                <w:lang w:eastAsia="ru-RU"/>
              </w:rPr>
              <w:t>Леванова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«Темп. Ритм. </w:t>
            </w:r>
            <w:proofErr w:type="spellStart"/>
            <w:r>
              <w:rPr>
                <w:color w:val="auto"/>
                <w:w w:val="100"/>
                <w:lang w:eastAsia="ru-RU"/>
              </w:rPr>
              <w:t>Грув</w:t>
            </w:r>
            <w:proofErr w:type="spellEnd"/>
            <w:r>
              <w:rPr>
                <w:color w:val="auto"/>
                <w:w w:val="100"/>
                <w:lang w:eastAsia="ru-RU"/>
              </w:rPr>
              <w:t>.»</w:t>
            </w:r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15 апреля</w:t>
            </w:r>
          </w:p>
        </w:tc>
        <w:tc>
          <w:tcPr>
            <w:tcW w:w="2683" w:type="dxa"/>
            <w:gridSpan w:val="2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Соколов А.П.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Симонян М.Л.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22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Отчетный концерт  отдела «Оркестровые струнные инструменты», посвященный 70-летию Победы в Великой Отечественной войне 1941-1945 гг</w:t>
            </w:r>
            <w:proofErr w:type="gramStart"/>
            <w:r>
              <w:rPr>
                <w:color w:val="auto"/>
                <w:w w:val="100"/>
                <w:lang w:eastAsia="ru-RU"/>
              </w:rPr>
              <w:t>.(</w:t>
            </w:r>
            <w:proofErr w:type="gramEnd"/>
            <w:r>
              <w:rPr>
                <w:color w:val="auto"/>
                <w:w w:val="100"/>
                <w:lang w:eastAsia="ru-RU"/>
              </w:rPr>
              <w:t>в рамках традиционной акции «День открытых дверей)</w:t>
            </w:r>
          </w:p>
        </w:tc>
        <w:tc>
          <w:tcPr>
            <w:tcW w:w="1432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5" w:hanging="48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28 апреля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МОКИ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Кузькова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О.В.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Литова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М.В.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255"/>
        </w:trPr>
        <w:tc>
          <w:tcPr>
            <w:tcW w:w="14709" w:type="dxa"/>
            <w:gridSpan w:val="10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  <w:r>
              <w:rPr>
                <w:b/>
                <w:w w:val="100"/>
              </w:rPr>
              <w:t xml:space="preserve">                    </w:t>
            </w:r>
            <w:r w:rsidRPr="003D348E">
              <w:rPr>
                <w:b/>
                <w:w w:val="100"/>
              </w:rPr>
              <w:t xml:space="preserve">План работы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работы с Училищем ДПИ и НП (техникум)</w:t>
            </w:r>
            <w:r w:rsidRPr="003D348E">
              <w:rPr>
                <w:b/>
                <w:color w:val="auto"/>
                <w:w w:val="100"/>
                <w:lang w:eastAsia="ru-RU"/>
              </w:rPr>
              <w:t xml:space="preserve"> г. Талдом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Pr="003D348E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23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Межзональная научно-практическая конференция, посвященная</w:t>
            </w:r>
          </w:p>
          <w:p w:rsidR="007006A7" w:rsidRPr="003D348E" w:rsidRDefault="007006A7" w:rsidP="007006A7">
            <w:pPr>
              <w:ind w:left="41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Году литературы 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23 апреля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718" w:type="dxa"/>
            <w:gridSpan w:val="4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r>
              <w:rPr>
                <w:w w:val="100"/>
              </w:rPr>
              <w:t xml:space="preserve">Училище ДПИ и НП (техникум)  </w:t>
            </w:r>
            <w:r w:rsidRPr="003D348E">
              <w:rPr>
                <w:w w:val="100"/>
              </w:rPr>
              <w:t>г.</w:t>
            </w:r>
            <w:r>
              <w:rPr>
                <w:w w:val="100"/>
              </w:rPr>
              <w:t xml:space="preserve"> </w:t>
            </w:r>
            <w:r w:rsidRPr="003D348E">
              <w:rPr>
                <w:w w:val="100"/>
              </w:rPr>
              <w:t>Талдом</w:t>
            </w:r>
          </w:p>
        </w:tc>
        <w:tc>
          <w:tcPr>
            <w:tcW w:w="1950" w:type="dxa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r>
              <w:rPr>
                <w:w w:val="100"/>
              </w:rPr>
              <w:t>Куликова Т.В.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proofErr w:type="spellStart"/>
            <w:r>
              <w:rPr>
                <w:w w:val="100"/>
              </w:rPr>
              <w:t>Кулибаба</w:t>
            </w:r>
            <w:proofErr w:type="spellEnd"/>
            <w:r>
              <w:rPr>
                <w:w w:val="100"/>
              </w:rPr>
              <w:t xml:space="preserve"> С.И.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Цыденова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Т.Б.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Кулибаба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С.И.</w:t>
            </w: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  <w:r w:rsidRPr="003D348E">
              <w:rPr>
                <w:w w:val="100"/>
              </w:rPr>
              <w:t xml:space="preserve">    </w:t>
            </w:r>
            <w:r>
              <w:rPr>
                <w:w w:val="100"/>
              </w:rPr>
              <w:t xml:space="preserve">Училище ДПИ и НП (техникум)  </w:t>
            </w:r>
            <w:r w:rsidRPr="003D348E">
              <w:rPr>
                <w:w w:val="100"/>
              </w:rPr>
              <w:t>г.</w:t>
            </w:r>
            <w:r>
              <w:rPr>
                <w:w w:val="100"/>
              </w:rPr>
              <w:t xml:space="preserve"> </w:t>
            </w:r>
            <w:r w:rsidRPr="003D348E">
              <w:rPr>
                <w:w w:val="100"/>
              </w:rPr>
              <w:t>Талдом</w:t>
            </w: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Цыденова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Т.Б.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Кулибаба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С.И.</w:t>
            </w:r>
          </w:p>
        </w:tc>
      </w:tr>
      <w:tr w:rsidR="007006A7" w:rsidRPr="003D348E" w:rsidTr="003C3F66">
        <w:tc>
          <w:tcPr>
            <w:tcW w:w="15990" w:type="dxa"/>
            <w:gridSpan w:val="11"/>
          </w:tcPr>
          <w:p w:rsidR="007006A7" w:rsidRPr="00B43DE1" w:rsidRDefault="007006A7" w:rsidP="007006A7">
            <w:pPr>
              <w:suppressAutoHyphens w:val="0"/>
              <w:spacing w:after="200" w:line="276" w:lineRule="auto"/>
              <w:jc w:val="center"/>
              <w:rPr>
                <w:b/>
                <w:w w:val="100"/>
              </w:rPr>
            </w:pPr>
            <w:r w:rsidRPr="003D348E">
              <w:rPr>
                <w:b/>
                <w:w w:val="100"/>
              </w:rPr>
              <w:t xml:space="preserve">План работы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</w:t>
            </w:r>
            <w:r>
              <w:rPr>
                <w:b/>
                <w:w w:val="100"/>
              </w:rPr>
              <w:t xml:space="preserve"> </w:t>
            </w:r>
            <w:r w:rsidRPr="003D348E">
              <w:rPr>
                <w:b/>
                <w:w w:val="100"/>
              </w:rPr>
              <w:t xml:space="preserve">работы с Училищем </w:t>
            </w:r>
            <w:proofErr w:type="spellStart"/>
            <w:r w:rsidRPr="003D348E">
              <w:rPr>
                <w:b/>
                <w:w w:val="100"/>
              </w:rPr>
              <w:t>ДПИ</w:t>
            </w:r>
            <w:r>
              <w:rPr>
                <w:b/>
                <w:w w:val="100"/>
              </w:rPr>
              <w:t>и</w:t>
            </w:r>
            <w:proofErr w:type="spellEnd"/>
            <w:r>
              <w:rPr>
                <w:b/>
                <w:w w:val="100"/>
              </w:rPr>
              <w:t xml:space="preserve"> НП (техникум) г. </w:t>
            </w:r>
            <w:proofErr w:type="spellStart"/>
            <w:r>
              <w:rPr>
                <w:b/>
                <w:w w:val="100"/>
              </w:rPr>
              <w:t>Руз</w:t>
            </w:r>
            <w:proofErr w:type="spellEnd"/>
          </w:p>
        </w:tc>
        <w:tc>
          <w:tcPr>
            <w:tcW w:w="2406" w:type="dxa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24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Областной семинар «Изучение региональной культуры как перспективное </w:t>
            </w:r>
            <w:r>
              <w:rPr>
                <w:color w:val="auto"/>
                <w:w w:val="100"/>
                <w:lang w:eastAsia="ru-RU"/>
              </w:rPr>
              <w:lastRenderedPageBreak/>
              <w:t>направление в организации образовательного процесса»</w:t>
            </w: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>16 апреля</w:t>
            </w:r>
          </w:p>
        </w:tc>
        <w:tc>
          <w:tcPr>
            <w:tcW w:w="2695" w:type="dxa"/>
            <w:gridSpan w:val="3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r>
              <w:rPr>
                <w:w w:val="100"/>
              </w:rPr>
              <w:t>«</w:t>
            </w:r>
            <w:proofErr w:type="spellStart"/>
            <w:r>
              <w:rPr>
                <w:w w:val="100"/>
              </w:rPr>
              <w:t>Рузское</w:t>
            </w:r>
            <w:proofErr w:type="spellEnd"/>
            <w:r>
              <w:rPr>
                <w:w w:val="100"/>
              </w:rPr>
              <w:t xml:space="preserve">  училище </w:t>
            </w:r>
            <w:r>
              <w:rPr>
                <w:w w:val="100"/>
              </w:rPr>
              <w:lastRenderedPageBreak/>
              <w:t>ДПИ и НП « техникум</w:t>
            </w:r>
          </w:p>
        </w:tc>
        <w:tc>
          <w:tcPr>
            <w:tcW w:w="197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r>
              <w:rPr>
                <w:w w:val="100"/>
              </w:rPr>
              <w:lastRenderedPageBreak/>
              <w:t>Смирнова Г.В.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  <w:r>
              <w:rPr>
                <w:w w:val="100"/>
              </w:rPr>
              <w:lastRenderedPageBreak/>
              <w:t>Капустина Н.И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Смирнова Г.В.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lastRenderedPageBreak/>
              <w:t>Капустина Н.И.</w:t>
            </w: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3C3F66">
        <w:tc>
          <w:tcPr>
            <w:tcW w:w="15990" w:type="dxa"/>
            <w:gridSpan w:val="11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w w:val="100"/>
              </w:rPr>
            </w:pPr>
            <w:r w:rsidRPr="003D348E">
              <w:rPr>
                <w:b/>
                <w:w w:val="100"/>
              </w:rPr>
              <w:lastRenderedPageBreak/>
              <w:t xml:space="preserve">План работы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работы с «МОБМК ИМ. А.Н. СКРЯБИНА» г. Электросталь</w:t>
            </w: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25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Литературно-музыкальная композиция «</w:t>
            </w:r>
            <w:proofErr w:type="gramStart"/>
            <w:r>
              <w:rPr>
                <w:color w:val="auto"/>
                <w:w w:val="100"/>
                <w:lang w:eastAsia="ru-RU"/>
              </w:rPr>
              <w:t>Будем-помнить</w:t>
            </w:r>
            <w:proofErr w:type="gramEnd"/>
            <w:r>
              <w:rPr>
                <w:color w:val="auto"/>
                <w:w w:val="100"/>
                <w:lang w:eastAsia="ru-RU"/>
              </w:rPr>
              <w:t>», посвященная 70-летию Победы в Великой отечественной войне 1941-1945гг.</w:t>
            </w: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23 апреля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695" w:type="dxa"/>
            <w:gridSpan w:val="3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  <w:r w:rsidRPr="00AD7017">
              <w:rPr>
                <w:color w:val="auto"/>
                <w:w w:val="100"/>
              </w:rPr>
              <w:t>«МОБМК им. А.Н. Скрябина»</w:t>
            </w:r>
          </w:p>
        </w:tc>
        <w:tc>
          <w:tcPr>
            <w:tcW w:w="1973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Анохина  Н.А.</w:t>
            </w:r>
          </w:p>
          <w:p w:rsidR="007006A7" w:rsidRPr="00AD7017" w:rsidRDefault="007006A7" w:rsidP="007006A7">
            <w:pPr>
              <w:rPr>
                <w:color w:val="auto"/>
                <w:w w:val="100"/>
              </w:rPr>
            </w:pPr>
            <w:proofErr w:type="spellStart"/>
            <w:r>
              <w:rPr>
                <w:color w:val="auto"/>
                <w:w w:val="100"/>
              </w:rPr>
              <w:t>Кулибаба</w:t>
            </w:r>
            <w:proofErr w:type="spellEnd"/>
            <w:r>
              <w:rPr>
                <w:color w:val="auto"/>
                <w:w w:val="100"/>
              </w:rPr>
              <w:t xml:space="preserve"> С.И.</w:t>
            </w:r>
          </w:p>
        </w:tc>
        <w:tc>
          <w:tcPr>
            <w:tcW w:w="1281" w:type="dxa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26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Областной семинар по специальностям  «Курс фортепиано», « Сольное и хоровое народное пение», «Оркестровое  и хоровое </w:t>
            </w:r>
            <w:proofErr w:type="spellStart"/>
            <w:r>
              <w:rPr>
                <w:color w:val="auto"/>
                <w:w w:val="100"/>
                <w:lang w:eastAsia="ru-RU"/>
              </w:rPr>
              <w:t>дирижирование</w:t>
            </w:r>
            <w:proofErr w:type="spellEnd"/>
            <w:r>
              <w:rPr>
                <w:color w:val="auto"/>
                <w:w w:val="100"/>
                <w:lang w:eastAsia="ru-RU"/>
              </w:rPr>
              <w:t>»</w:t>
            </w:r>
          </w:p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25 марта</w:t>
            </w:r>
          </w:p>
        </w:tc>
        <w:tc>
          <w:tcPr>
            <w:tcW w:w="2695" w:type="dxa"/>
            <w:gridSpan w:val="3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  <w:r w:rsidRPr="00AD7017">
              <w:rPr>
                <w:color w:val="auto"/>
                <w:w w:val="100"/>
              </w:rPr>
              <w:t>«МОБМК им. А.Н. Скрябина»</w:t>
            </w:r>
          </w:p>
        </w:tc>
        <w:tc>
          <w:tcPr>
            <w:tcW w:w="1973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Анохина Н.А.</w:t>
            </w:r>
          </w:p>
          <w:p w:rsidR="007006A7" w:rsidRPr="00AD7017" w:rsidRDefault="007006A7" w:rsidP="007006A7">
            <w:pPr>
              <w:rPr>
                <w:color w:val="auto"/>
                <w:w w:val="100"/>
              </w:rPr>
            </w:pPr>
            <w:proofErr w:type="spellStart"/>
            <w:r>
              <w:rPr>
                <w:color w:val="auto"/>
                <w:w w:val="100"/>
              </w:rPr>
              <w:t>Ряполова</w:t>
            </w:r>
            <w:proofErr w:type="spellEnd"/>
            <w:r>
              <w:rPr>
                <w:color w:val="auto"/>
                <w:w w:val="100"/>
              </w:rPr>
              <w:t xml:space="preserve"> У.Е.</w:t>
            </w:r>
          </w:p>
        </w:tc>
        <w:tc>
          <w:tcPr>
            <w:tcW w:w="1281" w:type="dxa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27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Областной семинар по специальностям «Оркестровые струнные инструменты», «Специальное фортепиано», «Теория музыки»</w:t>
            </w: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26 марта</w:t>
            </w:r>
          </w:p>
        </w:tc>
        <w:tc>
          <w:tcPr>
            <w:tcW w:w="2695" w:type="dxa"/>
            <w:gridSpan w:val="3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  <w:r w:rsidRPr="00AD7017">
              <w:rPr>
                <w:color w:val="auto"/>
                <w:w w:val="100"/>
              </w:rPr>
              <w:t>«МОБМК им. А.Н. Скрябина»</w:t>
            </w:r>
          </w:p>
        </w:tc>
        <w:tc>
          <w:tcPr>
            <w:tcW w:w="1973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Анохина Н.А.</w:t>
            </w:r>
          </w:p>
          <w:p w:rsidR="007006A7" w:rsidRPr="00AD7017" w:rsidRDefault="007006A7" w:rsidP="007006A7">
            <w:pPr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Симонян М.Л..</w:t>
            </w:r>
          </w:p>
        </w:tc>
        <w:tc>
          <w:tcPr>
            <w:tcW w:w="1281" w:type="dxa"/>
          </w:tcPr>
          <w:p w:rsidR="007006A7" w:rsidRPr="00AD7017" w:rsidRDefault="007006A7" w:rsidP="007006A7">
            <w:pPr>
              <w:rPr>
                <w:color w:val="auto"/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3C3F66">
        <w:tc>
          <w:tcPr>
            <w:tcW w:w="15990" w:type="dxa"/>
            <w:gridSpan w:val="11"/>
          </w:tcPr>
          <w:p w:rsidR="007006A7" w:rsidRPr="00AD7017" w:rsidRDefault="007006A7" w:rsidP="007006A7">
            <w:pPr>
              <w:jc w:val="center"/>
              <w:rPr>
                <w:color w:val="auto"/>
                <w:w w:val="100"/>
              </w:rPr>
            </w:pPr>
            <w:r w:rsidRPr="003D348E">
              <w:rPr>
                <w:b/>
                <w:w w:val="100"/>
              </w:rPr>
              <w:t xml:space="preserve">План работы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работы с </w:t>
            </w:r>
            <w:r>
              <w:rPr>
                <w:b/>
                <w:color w:val="auto"/>
                <w:w w:val="100"/>
                <w:lang w:eastAsia="ru-RU"/>
              </w:rPr>
              <w:t>«1-</w:t>
            </w:r>
            <w:r w:rsidRPr="003D348E">
              <w:rPr>
                <w:b/>
                <w:color w:val="auto"/>
                <w:w w:val="100"/>
                <w:lang w:eastAsia="ru-RU"/>
              </w:rPr>
              <w:t>м МОМК» г. Коломна</w:t>
            </w: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28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Pr="003D348E" w:rsidRDefault="007006A7" w:rsidP="007006A7">
            <w:pPr>
              <w:suppressAutoHyphens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Областная вокально-хоровая методическая конференция</w:t>
            </w:r>
          </w:p>
        </w:tc>
        <w:tc>
          <w:tcPr>
            <w:tcW w:w="1440" w:type="dxa"/>
            <w:gridSpan w:val="3"/>
          </w:tcPr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25 марта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«1-й МОМК» 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Коломна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Сергеева Л.В.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Ряполова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У.Е.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auto"/>
                <w:w w:val="100"/>
                <w:sz w:val="22"/>
                <w:szCs w:val="22"/>
                <w:lang w:eastAsia="ru-RU"/>
              </w:rPr>
              <w:t>Чевела</w:t>
            </w:r>
            <w:proofErr w:type="spellEnd"/>
            <w:r>
              <w:rPr>
                <w:color w:val="auto"/>
                <w:w w:val="100"/>
                <w:sz w:val="22"/>
                <w:szCs w:val="22"/>
                <w:lang w:eastAsia="ru-RU"/>
              </w:rPr>
              <w:t xml:space="preserve"> В.И.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  <w:r>
              <w:rPr>
                <w:color w:val="auto"/>
                <w:w w:val="100"/>
                <w:sz w:val="22"/>
                <w:szCs w:val="22"/>
                <w:lang w:eastAsia="ru-RU"/>
              </w:rPr>
              <w:t>Симонян М.Л.</w:t>
            </w: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29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Default="007006A7" w:rsidP="007006A7">
            <w:pPr>
              <w:suppressAutoHyphens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Областная конференция по курсу фортепиано </w:t>
            </w: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22 апреля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«1-й МОМК» 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Коломна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Сергеева Л.В.</w:t>
            </w:r>
          </w:p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Литова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М.В. 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3C3F66">
        <w:tc>
          <w:tcPr>
            <w:tcW w:w="15990" w:type="dxa"/>
            <w:gridSpan w:val="11"/>
          </w:tcPr>
          <w:p w:rsidR="007006A7" w:rsidRPr="00B43DE1" w:rsidRDefault="007006A7" w:rsidP="007006A7">
            <w:pPr>
              <w:jc w:val="center"/>
              <w:rPr>
                <w:b/>
                <w:w w:val="100"/>
              </w:rPr>
            </w:pPr>
            <w:r w:rsidRPr="003D348E">
              <w:rPr>
                <w:b/>
                <w:w w:val="100"/>
              </w:rPr>
              <w:t xml:space="preserve">План работы НМЦ, в том числе совместной </w:t>
            </w:r>
            <w:proofErr w:type="spellStart"/>
            <w:r w:rsidRPr="003D348E">
              <w:rPr>
                <w:b/>
                <w:w w:val="100"/>
              </w:rPr>
              <w:t>профориентационной</w:t>
            </w:r>
            <w:proofErr w:type="spellEnd"/>
            <w:r w:rsidRPr="003D348E">
              <w:rPr>
                <w:b/>
                <w:w w:val="100"/>
              </w:rPr>
              <w:t xml:space="preserve"> работы с «МОМК им. С.С. Прокофьева»</w:t>
            </w: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30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Pr="003D348E" w:rsidRDefault="007006A7" w:rsidP="007006A7">
            <w:pPr>
              <w:suppressAutoHyphens w:val="0"/>
              <w:jc w:val="both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Творческий музыкальный проект Камерного оркестра под управлением И. Виноградова и Женского хора под управлением Т. </w:t>
            </w:r>
            <w:proofErr w:type="spellStart"/>
            <w:r>
              <w:rPr>
                <w:color w:val="auto"/>
                <w:w w:val="100"/>
                <w:lang w:eastAsia="ru-RU"/>
              </w:rPr>
              <w:t>Оприщ</w:t>
            </w:r>
            <w:proofErr w:type="spellEnd"/>
            <w:r>
              <w:rPr>
                <w:color w:val="auto"/>
                <w:w w:val="100"/>
                <w:lang w:eastAsia="ru-RU"/>
              </w:rPr>
              <w:t>, посвященный 70-летию Победы в Великой Отечественной войне 1941-1945 гг.</w:t>
            </w:r>
          </w:p>
        </w:tc>
        <w:tc>
          <w:tcPr>
            <w:tcW w:w="1440" w:type="dxa"/>
            <w:gridSpan w:val="3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29 апреля</w:t>
            </w:r>
          </w:p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</w:p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</w:p>
        </w:tc>
        <w:tc>
          <w:tcPr>
            <w:tcW w:w="2673" w:type="dxa"/>
          </w:tcPr>
          <w:p w:rsidR="007006A7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 xml:space="preserve">«МОМК 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им. С.С. Прокофьева»</w:t>
            </w:r>
          </w:p>
        </w:tc>
        <w:tc>
          <w:tcPr>
            <w:tcW w:w="1995" w:type="dxa"/>
            <w:gridSpan w:val="4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Немцов С.В.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Симонян М.Л.</w:t>
            </w:r>
          </w:p>
        </w:tc>
        <w:tc>
          <w:tcPr>
            <w:tcW w:w="1281" w:type="dxa"/>
          </w:tcPr>
          <w:p w:rsidR="007006A7" w:rsidRDefault="007006A7" w:rsidP="007006A7">
            <w:pPr>
              <w:suppressAutoHyphens w:val="0"/>
              <w:spacing w:after="200" w:line="276" w:lineRule="auto"/>
              <w:rPr>
                <w:w w:val="100"/>
              </w:rPr>
            </w:pPr>
          </w:p>
          <w:p w:rsidR="007006A7" w:rsidRPr="003D348E" w:rsidRDefault="007006A7" w:rsidP="007006A7">
            <w:pPr>
              <w:rPr>
                <w:w w:val="100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Немцов С.В.</w:t>
            </w:r>
          </w:p>
          <w:p w:rsidR="007006A7" w:rsidRPr="003D348E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  <w:proofErr w:type="spellStart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>Кулибаба</w:t>
            </w:r>
            <w:proofErr w:type="spellEnd"/>
            <w:r w:rsidRPr="003D348E">
              <w:rPr>
                <w:color w:val="auto"/>
                <w:w w:val="100"/>
                <w:sz w:val="22"/>
                <w:szCs w:val="22"/>
                <w:lang w:eastAsia="ru-RU"/>
              </w:rPr>
              <w:t xml:space="preserve"> С.И.</w:t>
            </w: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E00664">
        <w:tc>
          <w:tcPr>
            <w:tcW w:w="679" w:type="dxa"/>
          </w:tcPr>
          <w:p w:rsidR="007006A7" w:rsidRDefault="008362F9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31</w:t>
            </w:r>
            <w:r w:rsidR="007006A7">
              <w:rPr>
                <w:color w:val="auto"/>
                <w:w w:val="100"/>
                <w:lang w:eastAsia="ru-RU"/>
              </w:rPr>
              <w:t>.</w:t>
            </w:r>
          </w:p>
        </w:tc>
        <w:tc>
          <w:tcPr>
            <w:tcW w:w="7922" w:type="dxa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color w:val="auto"/>
                <w:w w:val="100"/>
                <w:lang w:eastAsia="ru-RU"/>
              </w:rPr>
              <w:t>Методическое объединение  по специальности «Оркестрово-струнные инструменты»</w:t>
            </w:r>
          </w:p>
        </w:tc>
        <w:tc>
          <w:tcPr>
            <w:tcW w:w="1440" w:type="dxa"/>
            <w:gridSpan w:val="3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17 апреля</w:t>
            </w:r>
          </w:p>
        </w:tc>
        <w:tc>
          <w:tcPr>
            <w:tcW w:w="2673" w:type="dxa"/>
          </w:tcPr>
          <w:p w:rsidR="007006A7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 xml:space="preserve">«МОМК 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им. С.С. Прокофьева»</w:t>
            </w:r>
          </w:p>
        </w:tc>
        <w:tc>
          <w:tcPr>
            <w:tcW w:w="1995" w:type="dxa"/>
            <w:gridSpan w:val="4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Немцов С.В.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Литова</w:t>
            </w:r>
            <w:proofErr w:type="spellEnd"/>
            <w:r>
              <w:rPr>
                <w:w w:val="100"/>
              </w:rPr>
              <w:t xml:space="preserve"> М.В.</w:t>
            </w:r>
          </w:p>
        </w:tc>
        <w:tc>
          <w:tcPr>
            <w:tcW w:w="1281" w:type="dxa"/>
          </w:tcPr>
          <w:p w:rsidR="007006A7" w:rsidRDefault="007006A7" w:rsidP="007006A7">
            <w:pPr>
              <w:suppressAutoHyphens w:val="0"/>
              <w:spacing w:after="200" w:line="276" w:lineRule="auto"/>
              <w:rPr>
                <w:w w:val="100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rPr>
                <w:color w:val="auto"/>
                <w:w w:val="100"/>
                <w:sz w:val="22"/>
                <w:szCs w:val="22"/>
                <w:lang w:eastAsia="ru-RU"/>
              </w:rPr>
            </w:pPr>
          </w:p>
        </w:tc>
        <w:tc>
          <w:tcPr>
            <w:tcW w:w="2406" w:type="dxa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ind w:left="5" w:hanging="431"/>
              <w:jc w:val="center"/>
              <w:rPr>
                <w:w w:val="100"/>
              </w:rPr>
            </w:pPr>
          </w:p>
        </w:tc>
        <w:tc>
          <w:tcPr>
            <w:tcW w:w="2406" w:type="dxa"/>
          </w:tcPr>
          <w:p w:rsidR="007006A7" w:rsidRDefault="007006A7" w:rsidP="007006A7">
            <w:pPr>
              <w:rPr>
                <w:color w:val="auto"/>
                <w:w w:val="100"/>
                <w:lang w:eastAsia="ru-RU"/>
              </w:rPr>
            </w:pPr>
          </w:p>
        </w:tc>
      </w:tr>
      <w:tr w:rsidR="007006A7" w:rsidRPr="003D348E" w:rsidTr="003C3F66">
        <w:trPr>
          <w:gridAfter w:val="3"/>
          <w:wAfter w:w="7218" w:type="dxa"/>
          <w:trHeight w:val="295"/>
        </w:trPr>
        <w:tc>
          <w:tcPr>
            <w:tcW w:w="15990" w:type="dxa"/>
            <w:gridSpan w:val="11"/>
          </w:tcPr>
          <w:p w:rsidR="007006A7" w:rsidRPr="003D348E" w:rsidRDefault="007006A7" w:rsidP="007006A7">
            <w:pPr>
              <w:tabs>
                <w:tab w:val="left" w:pos="1400"/>
              </w:tabs>
              <w:jc w:val="center"/>
              <w:rPr>
                <w:b/>
                <w:w w:val="100"/>
              </w:rPr>
            </w:pPr>
            <w:r w:rsidRPr="003D348E">
              <w:rPr>
                <w:b/>
                <w:w w:val="100"/>
              </w:rPr>
              <w:t xml:space="preserve">Структурная организационно-методическая </w:t>
            </w:r>
            <w:r>
              <w:rPr>
                <w:b/>
                <w:w w:val="100"/>
              </w:rPr>
              <w:t xml:space="preserve"> </w:t>
            </w:r>
            <w:r w:rsidRPr="003D348E">
              <w:rPr>
                <w:b/>
                <w:w w:val="100"/>
              </w:rPr>
              <w:t>деятельность</w:t>
            </w: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4721CC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t>32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Участие методистов НМЦ в работе методических и педагогических советов МОКИ и других ОСПО и ОДОД</w:t>
            </w:r>
          </w:p>
        </w:tc>
        <w:tc>
          <w:tcPr>
            <w:tcW w:w="1413" w:type="dxa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702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ОСПО и О</w:t>
            </w:r>
            <w:r w:rsidRPr="003D348E">
              <w:rPr>
                <w:w w:val="100"/>
              </w:rPr>
              <w:t>ДОД МО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 w:rsidRPr="003D348E">
              <w:rPr>
                <w:w w:val="100"/>
              </w:rPr>
              <w:t>Ряполова</w:t>
            </w:r>
            <w:proofErr w:type="spellEnd"/>
            <w:r w:rsidRPr="003D348E">
              <w:rPr>
                <w:w w:val="100"/>
              </w:rPr>
              <w:t xml:space="preserve"> У.Е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Капустина Н.И.</w:t>
            </w:r>
            <w:r w:rsidRPr="003D348E">
              <w:rPr>
                <w:w w:val="100"/>
              </w:rPr>
              <w:t>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4721CC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t>33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Подготовка и проведение эксперимента по созданию пилотных проектов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 xml:space="preserve">Типовых </w:t>
            </w:r>
            <w:r>
              <w:rPr>
                <w:w w:val="100"/>
              </w:rPr>
              <w:t xml:space="preserve"> </w:t>
            </w:r>
            <w:r w:rsidRPr="003D348E">
              <w:rPr>
                <w:w w:val="100"/>
              </w:rPr>
              <w:t>базовых культурно-обра</w:t>
            </w:r>
            <w:r>
              <w:rPr>
                <w:w w:val="100"/>
              </w:rPr>
              <w:t>зовательных центров (разработка Положения и создание</w:t>
            </w:r>
            <w:r w:rsidRPr="003D348E">
              <w:rPr>
                <w:w w:val="100"/>
              </w:rPr>
              <w:t xml:space="preserve"> базовы</w:t>
            </w:r>
            <w:r>
              <w:rPr>
                <w:w w:val="100"/>
              </w:rPr>
              <w:t>х</w:t>
            </w:r>
            <w:r w:rsidRPr="003D348E">
              <w:rPr>
                <w:w w:val="100"/>
              </w:rPr>
              <w:t xml:space="preserve"> ДШИ </w:t>
            </w:r>
            <w:r>
              <w:rPr>
                <w:w w:val="100"/>
              </w:rPr>
              <w:t xml:space="preserve">и КДУ </w:t>
            </w:r>
            <w:r w:rsidRPr="003D348E">
              <w:rPr>
                <w:w w:val="100"/>
              </w:rPr>
              <w:t>для отработки инновационных образовательных методик и практик)</w:t>
            </w:r>
          </w:p>
        </w:tc>
        <w:tc>
          <w:tcPr>
            <w:tcW w:w="1413" w:type="dxa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702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Московская область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 w:rsidRPr="003D348E">
              <w:rPr>
                <w:w w:val="100"/>
              </w:rPr>
              <w:t>Кулибаба</w:t>
            </w:r>
            <w:proofErr w:type="spellEnd"/>
            <w:r w:rsidRPr="003D348E">
              <w:rPr>
                <w:w w:val="100"/>
              </w:rPr>
              <w:t xml:space="preserve"> С.И.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Немцов С.В.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8E2E3A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t>34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Координационная работа по сбору и подготовке документов к заседаниям  аттестационных комиссий по присвоению  квалификационных категор</w:t>
            </w:r>
            <w:r>
              <w:rPr>
                <w:w w:val="100"/>
              </w:rPr>
              <w:t>ий педагогическим работникам ГОО СПО и О</w:t>
            </w:r>
            <w:r w:rsidRPr="003D348E">
              <w:rPr>
                <w:w w:val="100"/>
              </w:rPr>
              <w:t>ДО. Проведение экспертизы качества педагогической деятельности</w:t>
            </w:r>
          </w:p>
        </w:tc>
        <w:tc>
          <w:tcPr>
            <w:tcW w:w="1413" w:type="dxa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702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НМЦ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proofErr w:type="spellStart"/>
            <w:r w:rsidRPr="003D348E">
              <w:rPr>
                <w:w w:val="100"/>
              </w:rPr>
              <w:t>Ряполова</w:t>
            </w:r>
            <w:proofErr w:type="spellEnd"/>
            <w:r w:rsidRPr="003D348E">
              <w:rPr>
                <w:w w:val="100"/>
              </w:rPr>
              <w:t xml:space="preserve"> У.Е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8E2E3A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t>35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Участие специалистов НМЦ и МОКИ в организации и проведении межзональных и областных конкурсов (см. утвержденный перечень)</w:t>
            </w:r>
            <w:r>
              <w:rPr>
                <w:w w:val="100"/>
              </w:rPr>
              <w:t>, подготовка пресс-релизов и отчетной информации</w:t>
            </w:r>
          </w:p>
        </w:tc>
        <w:tc>
          <w:tcPr>
            <w:tcW w:w="1413" w:type="dxa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702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ТМО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Чернышев  Ю.</w:t>
            </w:r>
            <w:r w:rsidRPr="003D348E">
              <w:rPr>
                <w:w w:val="100"/>
              </w:rPr>
              <w:t>.А.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Голенкова</w:t>
            </w:r>
            <w:proofErr w:type="spellEnd"/>
            <w:r>
              <w:rPr>
                <w:w w:val="100"/>
              </w:rPr>
              <w:t xml:space="preserve"> Л.Н.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594"/>
        </w:trPr>
        <w:tc>
          <w:tcPr>
            <w:tcW w:w="679" w:type="dxa"/>
          </w:tcPr>
          <w:p w:rsidR="007006A7" w:rsidRDefault="007006A7" w:rsidP="007006A7">
            <w:pPr>
              <w:rPr>
                <w:w w:val="100"/>
              </w:rPr>
            </w:pPr>
          </w:p>
          <w:p w:rsidR="007006A7" w:rsidRPr="008E2E3A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t>36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 w:rsidRPr="003D348E">
              <w:rPr>
                <w:w w:val="100"/>
              </w:rPr>
              <w:t>Согласование изменения структуры и Положения о НМЦ, подбор расстановка кадров</w:t>
            </w:r>
          </w:p>
        </w:tc>
        <w:tc>
          <w:tcPr>
            <w:tcW w:w="1413" w:type="dxa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702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г. </w:t>
            </w:r>
            <w:r w:rsidRPr="003D348E">
              <w:rPr>
                <w:w w:val="100"/>
              </w:rPr>
              <w:t>Химки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proofErr w:type="spellStart"/>
            <w:r w:rsidRPr="003D348E">
              <w:rPr>
                <w:w w:val="100"/>
              </w:rPr>
              <w:t>Кулибаба</w:t>
            </w:r>
            <w:proofErr w:type="spellEnd"/>
            <w:r w:rsidRPr="003D348E">
              <w:rPr>
                <w:w w:val="100"/>
              </w:rPr>
              <w:t xml:space="preserve"> С.И. совместно с юр. и кадровой </w:t>
            </w:r>
            <w:r w:rsidRPr="003D348E">
              <w:rPr>
                <w:w w:val="100"/>
              </w:rPr>
              <w:lastRenderedPageBreak/>
              <w:t>службой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594"/>
        </w:trPr>
        <w:tc>
          <w:tcPr>
            <w:tcW w:w="679" w:type="dxa"/>
          </w:tcPr>
          <w:p w:rsidR="007006A7" w:rsidRDefault="008362F9" w:rsidP="007006A7">
            <w:pPr>
              <w:rPr>
                <w:w w:val="100"/>
              </w:rPr>
            </w:pPr>
            <w:r>
              <w:rPr>
                <w:w w:val="100"/>
              </w:rPr>
              <w:lastRenderedPageBreak/>
              <w:t>37</w:t>
            </w:r>
            <w:r w:rsidR="007006A7">
              <w:rPr>
                <w:w w:val="100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Работа Методического  совета по художественному образованию Московской области</w:t>
            </w:r>
          </w:p>
        </w:tc>
        <w:tc>
          <w:tcPr>
            <w:tcW w:w="1413" w:type="dxa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3 марта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12.00</w:t>
            </w:r>
          </w:p>
        </w:tc>
        <w:tc>
          <w:tcPr>
            <w:tcW w:w="2702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Пушкино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МОМК </w:t>
            </w:r>
            <w:proofErr w:type="spellStart"/>
            <w:r>
              <w:rPr>
                <w:w w:val="100"/>
              </w:rPr>
              <w:t>им.С.С.Прокофьева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Кулибаба</w:t>
            </w:r>
            <w:proofErr w:type="spellEnd"/>
            <w:r>
              <w:rPr>
                <w:w w:val="100"/>
              </w:rPr>
              <w:t xml:space="preserve"> С.И.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Немцов С.В.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w w:val="100"/>
              </w:rPr>
            </w:pPr>
          </w:p>
        </w:tc>
      </w:tr>
      <w:tr w:rsidR="007006A7" w:rsidRPr="003D348E" w:rsidTr="003C3F66">
        <w:trPr>
          <w:gridAfter w:val="3"/>
          <w:wAfter w:w="7218" w:type="dxa"/>
        </w:trPr>
        <w:tc>
          <w:tcPr>
            <w:tcW w:w="15990" w:type="dxa"/>
            <w:gridSpan w:val="11"/>
          </w:tcPr>
          <w:p w:rsidR="007006A7" w:rsidRPr="003D348E" w:rsidRDefault="007006A7" w:rsidP="007006A7">
            <w:pPr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Отдел научно-проектной и художественной деятельности</w:t>
            </w: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38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Подготовка информации о проводимых мероприятиях для размещения на сайте МК МО</w:t>
            </w:r>
          </w:p>
        </w:tc>
        <w:tc>
          <w:tcPr>
            <w:tcW w:w="1432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Март-апрель</w:t>
            </w:r>
          </w:p>
        </w:tc>
        <w:tc>
          <w:tcPr>
            <w:tcW w:w="2683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НМЦ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 w:rsidRPr="003D348E"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 w:rsidRPr="003D348E"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Ряполова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У.Е.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39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Подготовка к юби</w:t>
            </w: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лейным мероприятиям 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175-летию со дня рождения 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П.</w:t>
            </w: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И</w:t>
            </w:r>
            <w:proofErr w:type="gramStart"/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.</w:t>
            </w:r>
            <w:proofErr w:type="gramEnd"/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Чайковс</w:t>
            </w: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>кого,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70-летию Победы в ВОВ 1941-1945 г.</w:t>
            </w: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г., 100-летию со дня рождения</w:t>
            </w: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  <w:lang w:eastAsia="en-US"/>
              </w:rPr>
              <w:t>Г.В. Свиридова</w:t>
            </w:r>
          </w:p>
        </w:tc>
        <w:tc>
          <w:tcPr>
            <w:tcW w:w="1432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Март-апрель</w:t>
            </w:r>
          </w:p>
        </w:tc>
        <w:tc>
          <w:tcPr>
            <w:tcW w:w="2683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</w:rPr>
              <w:t>Московская область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 w:rsidRPr="003D348E">
              <w:rPr>
                <w:bCs/>
                <w:iCs/>
                <w:color w:val="auto"/>
                <w:w w:val="100"/>
                <w:kern w:val="1"/>
              </w:rPr>
              <w:t>Ряполова</w:t>
            </w:r>
            <w:proofErr w:type="spellEnd"/>
            <w:r w:rsidRPr="003D348E">
              <w:rPr>
                <w:bCs/>
                <w:iCs/>
                <w:color w:val="auto"/>
                <w:w w:val="100"/>
                <w:kern w:val="1"/>
              </w:rPr>
              <w:t xml:space="preserve"> У.Е.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40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Просветительский проект «Музыкальная культура дворянской усадьбы. 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>18 век». Оперы</w:t>
            </w:r>
            <w:proofErr w:type="gramStart"/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 xml:space="preserve"> ,</w:t>
            </w:r>
            <w:proofErr w:type="gramEnd"/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>романсы и инструментальная музыка.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14 марта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17.00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 xml:space="preserve">Государственный музей А.С. Пушкина 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г</w:t>
            </w:r>
            <w:proofErr w:type="gramStart"/>
            <w:r>
              <w:rPr>
                <w:bCs/>
                <w:iCs/>
                <w:color w:val="auto"/>
                <w:w w:val="100"/>
                <w:kern w:val="1"/>
              </w:rPr>
              <w:t>.М</w:t>
            </w:r>
            <w:proofErr w:type="gramEnd"/>
            <w:r>
              <w:rPr>
                <w:bCs/>
                <w:iCs/>
                <w:color w:val="auto"/>
                <w:w w:val="100"/>
                <w:kern w:val="1"/>
              </w:rPr>
              <w:t>осква</w:t>
            </w:r>
            <w:proofErr w:type="spellEnd"/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ул. Пречистенка, д 12/2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Ковалева Г.В.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41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>Культурно-образовательный проект «Уроки музыки с Дмитрием Маликовым»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31 марта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г. Истра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Жерлыгина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М.А.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42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  <w:lang w:eastAsia="en-US"/>
              </w:rPr>
            </w:pPr>
            <w:r>
              <w:rPr>
                <w:bCs/>
                <w:iCs/>
                <w:color w:val="auto"/>
                <w:w w:val="100"/>
                <w:kern w:val="1"/>
                <w:lang w:eastAsia="en-US"/>
              </w:rPr>
              <w:t>Культурно-образовательный проект «Уроки музыки с Дмитрием Маликовым»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1 апреля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г. Одинцово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Демченко О.И.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43</w:t>
            </w:r>
            <w:r w:rsidR="007006A7">
              <w:rPr>
                <w:bCs/>
                <w:iCs/>
                <w:w w:val="100"/>
                <w:kern w:val="1"/>
              </w:rPr>
              <w:t>..</w:t>
            </w:r>
          </w:p>
        </w:tc>
        <w:tc>
          <w:tcPr>
            <w:tcW w:w="7930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Культурно-образовательный  и просветительский проект – Творческий марафон «Георгиевская ленточка», посвященный 70-летию Победы  в Великой Отечественной войне 1941-1945 гг.</w:t>
            </w:r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Апрель</w:t>
            </w:r>
          </w:p>
        </w:tc>
        <w:tc>
          <w:tcPr>
            <w:tcW w:w="2683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Московская область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Чернышев Ю.А.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44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Открытый межзональный патриотический проект 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«С чего начинается Родина</w:t>
            </w:r>
            <w:proofErr w:type="gramStart"/>
            <w:r>
              <w:rPr>
                <w:color w:val="auto"/>
                <w:w w:val="100"/>
                <w:lang w:eastAsia="ru-RU"/>
              </w:rPr>
              <w:t>..»</w:t>
            </w:r>
            <w:proofErr w:type="gramEnd"/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Апрель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«</w:t>
            </w:r>
            <w:proofErr w:type="spellStart"/>
            <w:r>
              <w:rPr>
                <w:color w:val="auto"/>
                <w:w w:val="100"/>
                <w:lang w:eastAsia="ru-RU"/>
              </w:rPr>
              <w:t>Истринский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КДК»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г. Истра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Двоешкин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Б.В.</w:t>
            </w:r>
          </w:p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Чернышев Ю.А.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20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45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Pr="003D348E" w:rsidRDefault="007006A7" w:rsidP="007006A7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Московский областной культурно-образовательный проект «Русская музыка», посвященный 175-летию П.И. Чайковского</w:t>
            </w:r>
          </w:p>
        </w:tc>
        <w:tc>
          <w:tcPr>
            <w:tcW w:w="1432" w:type="dxa"/>
            <w:gridSpan w:val="2"/>
          </w:tcPr>
          <w:p w:rsidR="007006A7" w:rsidRPr="003D348E" w:rsidRDefault="007006A7" w:rsidP="007006A7">
            <w:pPr>
              <w:suppressAutoHyphens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Апрель</w:t>
            </w:r>
          </w:p>
        </w:tc>
        <w:tc>
          <w:tcPr>
            <w:tcW w:w="2683" w:type="dxa"/>
            <w:gridSpan w:val="2"/>
          </w:tcPr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 xml:space="preserve">г. Клин </w:t>
            </w:r>
          </w:p>
          <w:p w:rsidR="007006A7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r>
              <w:rPr>
                <w:color w:val="auto"/>
                <w:w w:val="100"/>
                <w:lang w:eastAsia="ru-RU"/>
              </w:rPr>
              <w:t>Дом-музей</w:t>
            </w:r>
          </w:p>
          <w:p w:rsidR="007006A7" w:rsidRPr="003D348E" w:rsidRDefault="007006A7" w:rsidP="007006A7">
            <w:pPr>
              <w:widowControl w:val="0"/>
              <w:shd w:val="clear" w:color="auto" w:fill="FFFFFF"/>
              <w:tabs>
                <w:tab w:val="left" w:pos="216"/>
              </w:tabs>
              <w:suppressAutoHyphens w:val="0"/>
              <w:autoSpaceDE w:val="0"/>
              <w:autoSpaceDN w:val="0"/>
              <w:adjustRightInd w:val="0"/>
              <w:rPr>
                <w:color w:val="auto"/>
                <w:w w:val="100"/>
                <w:lang w:eastAsia="ru-RU"/>
              </w:rPr>
            </w:pPr>
            <w:proofErr w:type="spellStart"/>
            <w:r>
              <w:rPr>
                <w:color w:val="auto"/>
                <w:w w:val="100"/>
                <w:lang w:eastAsia="ru-RU"/>
              </w:rPr>
              <w:t>П.И.Чайковского</w:t>
            </w:r>
            <w:proofErr w:type="spellEnd"/>
            <w:r>
              <w:rPr>
                <w:color w:val="auto"/>
                <w:w w:val="100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</w:tcPr>
          <w:p w:rsidR="007006A7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Белоконь А.Н,</w:t>
            </w:r>
          </w:p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proofErr w:type="spellStart"/>
            <w:r>
              <w:rPr>
                <w:bCs/>
                <w:iCs/>
                <w:color w:val="auto"/>
                <w:w w:val="100"/>
                <w:kern w:val="1"/>
              </w:rPr>
              <w:t>Кулибаба</w:t>
            </w:r>
            <w:proofErr w:type="spellEnd"/>
            <w:r>
              <w:rPr>
                <w:bCs/>
                <w:iCs/>
                <w:color w:val="auto"/>
                <w:w w:val="100"/>
                <w:kern w:val="1"/>
              </w:rPr>
              <w:t xml:space="preserve"> С.И.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3C3F66">
        <w:trPr>
          <w:gridAfter w:val="3"/>
          <w:wAfter w:w="7218" w:type="dxa"/>
        </w:trPr>
        <w:tc>
          <w:tcPr>
            <w:tcW w:w="15990" w:type="dxa"/>
            <w:gridSpan w:val="11"/>
          </w:tcPr>
          <w:p w:rsidR="007006A7" w:rsidRPr="003D348E" w:rsidRDefault="007006A7" w:rsidP="007006A7">
            <w:pPr>
              <w:ind w:left="720"/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Учебно-методический отдел</w:t>
            </w: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Default="007006A7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Проведение КПК: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46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E158FD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ИЗО и ДПИ</w:t>
            </w:r>
          </w:p>
        </w:tc>
        <w:tc>
          <w:tcPr>
            <w:tcW w:w="1432" w:type="dxa"/>
            <w:gridSpan w:val="2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25.03-27.03.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Красногорск</w:t>
            </w:r>
          </w:p>
          <w:p w:rsidR="007006A7" w:rsidRPr="003D348E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ДХШ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Туишева</w:t>
            </w:r>
            <w:proofErr w:type="spellEnd"/>
            <w:r>
              <w:rPr>
                <w:w w:val="100"/>
              </w:rPr>
              <w:t xml:space="preserve"> И.А.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376965" w:rsidRDefault="008362F9" w:rsidP="008362F9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47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Хореография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gramStart"/>
            <w:r>
              <w:rPr>
                <w:w w:val="100"/>
              </w:rPr>
              <w:t>по воскрес</w:t>
            </w:r>
            <w:proofErr w:type="gramEnd"/>
            <w:r>
              <w:rPr>
                <w:w w:val="100"/>
              </w:rPr>
              <w:t>.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 по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Химки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Колледж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искусств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Туишева</w:t>
            </w:r>
            <w:proofErr w:type="spellEnd"/>
            <w:r>
              <w:rPr>
                <w:w w:val="100"/>
              </w:rPr>
              <w:t xml:space="preserve"> И.А.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48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Музыкально-теоретические дисциплины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по </w:t>
            </w:r>
            <w:proofErr w:type="spellStart"/>
            <w:r>
              <w:rPr>
                <w:w w:val="100"/>
              </w:rPr>
              <w:t>понед</w:t>
            </w:r>
            <w:proofErr w:type="spellEnd"/>
            <w:r>
              <w:rPr>
                <w:w w:val="100"/>
              </w:rPr>
              <w:t>.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lastRenderedPageBreak/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lastRenderedPageBreak/>
              <w:t>г. Москва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lastRenderedPageBreak/>
              <w:t xml:space="preserve">ДШИ 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им. </w:t>
            </w:r>
            <w:proofErr w:type="spellStart"/>
            <w:r>
              <w:rPr>
                <w:w w:val="100"/>
              </w:rPr>
              <w:t>Н.Г.Рубиштейна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lastRenderedPageBreak/>
              <w:t>Симонян М.Л.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lastRenderedPageBreak/>
              <w:t>49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Фортепиано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по пятницам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Видное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ДШИ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Чурикова И.С.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50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Фортепиано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по вторник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Химки ДШИ</w:t>
            </w:r>
          </w:p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им</w:t>
            </w:r>
            <w:proofErr w:type="gramStart"/>
            <w:r>
              <w:rPr>
                <w:w w:val="100"/>
              </w:rPr>
              <w:t>.В</w:t>
            </w:r>
            <w:proofErr w:type="gramEnd"/>
            <w:r>
              <w:rPr>
                <w:w w:val="100"/>
              </w:rPr>
              <w:t>ерстовского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Литова</w:t>
            </w:r>
            <w:proofErr w:type="spellEnd"/>
            <w:r>
              <w:rPr>
                <w:w w:val="100"/>
              </w:rPr>
              <w:t xml:space="preserve"> М.В.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51.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Сольное пение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по средам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Москва ДМШ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им. П.И. </w:t>
            </w:r>
            <w:proofErr w:type="spellStart"/>
            <w:r>
              <w:rPr>
                <w:w w:val="100"/>
              </w:rPr>
              <w:t>Юргенсона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Симонян М.Л.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52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ИЗО и ДПИ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 xml:space="preserve">по </w:t>
            </w:r>
            <w:proofErr w:type="spellStart"/>
            <w:r>
              <w:rPr>
                <w:w w:val="100"/>
              </w:rPr>
              <w:t>вторн</w:t>
            </w:r>
            <w:proofErr w:type="spellEnd"/>
            <w:r>
              <w:rPr>
                <w:w w:val="100"/>
              </w:rPr>
              <w:t>.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Реутов ДХШ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Туишева</w:t>
            </w:r>
            <w:proofErr w:type="spellEnd"/>
            <w:r>
              <w:rPr>
                <w:w w:val="100"/>
              </w:rPr>
              <w:t xml:space="preserve"> И.А.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376965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53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КДУ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по средам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Реутов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Молодежный  КДЦ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Капустина Н.И.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F94A3E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54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Концертмейстерское  искусство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по средам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31.03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Климовск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ДМШ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Чурикова И.С.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93"/>
        </w:trPr>
        <w:tc>
          <w:tcPr>
            <w:tcW w:w="679" w:type="dxa"/>
          </w:tcPr>
          <w:p w:rsidR="007006A7" w:rsidRPr="00F94A3E" w:rsidRDefault="008362F9" w:rsidP="007006A7">
            <w:pPr>
              <w:spacing w:before="120" w:after="100" w:afterAutospacing="1"/>
              <w:ind w:right="-57"/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55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Скульптура и керамика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до 20.03</w:t>
            </w:r>
          </w:p>
        </w:tc>
        <w:tc>
          <w:tcPr>
            <w:tcW w:w="2683" w:type="dxa"/>
            <w:gridSpan w:val="2"/>
            <w:vAlign w:val="center"/>
          </w:tcPr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г. Наро-Фоминск</w:t>
            </w:r>
          </w:p>
          <w:p w:rsidR="007006A7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ЦДШИ «Гармония»</w:t>
            </w:r>
          </w:p>
        </w:tc>
        <w:tc>
          <w:tcPr>
            <w:tcW w:w="1985" w:type="dxa"/>
            <w:gridSpan w:val="3"/>
            <w:vAlign w:val="center"/>
          </w:tcPr>
          <w:p w:rsidR="007006A7" w:rsidRDefault="007006A7" w:rsidP="007006A7">
            <w:pPr>
              <w:rPr>
                <w:w w:val="100"/>
              </w:rPr>
            </w:pPr>
            <w:proofErr w:type="spellStart"/>
            <w:r>
              <w:rPr>
                <w:w w:val="100"/>
              </w:rPr>
              <w:t>Туишева</w:t>
            </w:r>
            <w:proofErr w:type="spellEnd"/>
            <w:r>
              <w:rPr>
                <w:w w:val="100"/>
              </w:rPr>
              <w:t xml:space="preserve"> И.А.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  <w:trHeight w:val="316"/>
        </w:trPr>
        <w:tc>
          <w:tcPr>
            <w:tcW w:w="15990" w:type="dxa"/>
            <w:gridSpan w:val="11"/>
          </w:tcPr>
          <w:p w:rsidR="007006A7" w:rsidRPr="003D348E" w:rsidRDefault="007006A7" w:rsidP="007006A7">
            <w:pPr>
              <w:ind w:left="1440"/>
              <w:jc w:val="center"/>
              <w:rPr>
                <w:b/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/>
                <w:bCs/>
                <w:iCs/>
                <w:color w:val="auto"/>
                <w:w w:val="100"/>
                <w:kern w:val="1"/>
                <w:lang w:val="en-US"/>
              </w:rPr>
              <w:t>V</w:t>
            </w:r>
            <w:r w:rsidRPr="003D348E">
              <w:rPr>
                <w:b/>
                <w:bCs/>
                <w:iCs/>
                <w:color w:val="auto"/>
                <w:w w:val="100"/>
                <w:kern w:val="1"/>
              </w:rPr>
              <w:t>. Информационно-издательский отдел</w:t>
            </w: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F94A3E" w:rsidRDefault="008362F9" w:rsidP="007006A7">
            <w:pPr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56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 w:rsidRPr="003D348E">
              <w:rPr>
                <w:bCs/>
                <w:w w:val="100"/>
              </w:rPr>
              <w:t>Формирование базы информационно-методических материалов</w:t>
            </w:r>
          </w:p>
        </w:tc>
        <w:tc>
          <w:tcPr>
            <w:tcW w:w="1432" w:type="dxa"/>
            <w:gridSpan w:val="2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>
              <w:rPr>
                <w:bCs/>
                <w:w w:val="100"/>
              </w:rPr>
              <w:t>Март-апрель</w:t>
            </w:r>
          </w:p>
        </w:tc>
        <w:tc>
          <w:tcPr>
            <w:tcW w:w="2683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</w:rPr>
              <w:t>г.</w:t>
            </w:r>
            <w:r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</w:rPr>
              <w:t>Химки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proofErr w:type="spellStart"/>
            <w:r>
              <w:rPr>
                <w:bCs/>
                <w:w w:val="100"/>
              </w:rPr>
              <w:t>Кулибаба</w:t>
            </w:r>
            <w:proofErr w:type="spellEnd"/>
            <w:r>
              <w:rPr>
                <w:bCs/>
                <w:w w:val="100"/>
              </w:rPr>
              <w:t xml:space="preserve"> С.И.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7006A7" w:rsidP="007006A7">
            <w:pPr>
              <w:rPr>
                <w:bCs/>
                <w:iCs/>
                <w:w w:val="100"/>
                <w:kern w:val="1"/>
              </w:rPr>
            </w:pPr>
          </w:p>
          <w:p w:rsidR="007006A7" w:rsidRPr="003D348E" w:rsidRDefault="008362F9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>
              <w:rPr>
                <w:bCs/>
                <w:iCs/>
                <w:color w:val="auto"/>
                <w:w w:val="100"/>
                <w:kern w:val="1"/>
              </w:rPr>
              <w:t>57</w:t>
            </w:r>
            <w:r w:rsidR="007006A7">
              <w:rPr>
                <w:bCs/>
                <w:iCs/>
                <w:color w:val="auto"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 w:rsidRPr="003D348E">
              <w:rPr>
                <w:bCs/>
                <w:w w:val="100"/>
              </w:rPr>
              <w:t>Формирование и подключение информационно-правовых ресурсов, работа по вхождению учреждений художественного образования МО в Единую информационную систему « Музыка и культура» Международной Академии музыкальных инноваций</w:t>
            </w:r>
          </w:p>
        </w:tc>
        <w:tc>
          <w:tcPr>
            <w:tcW w:w="1432" w:type="dxa"/>
            <w:gridSpan w:val="2"/>
            <w:vAlign w:val="center"/>
          </w:tcPr>
          <w:p w:rsidR="007006A7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</w:p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>
              <w:rPr>
                <w:bCs/>
                <w:w w:val="100"/>
              </w:rPr>
              <w:t>Март-апрель</w:t>
            </w:r>
          </w:p>
        </w:tc>
        <w:tc>
          <w:tcPr>
            <w:tcW w:w="2683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</w:rPr>
              <w:t>г.</w:t>
            </w:r>
            <w:r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</w:rPr>
              <w:t>Химки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proofErr w:type="spellStart"/>
            <w:r w:rsidRPr="003D348E">
              <w:rPr>
                <w:bCs/>
                <w:w w:val="100"/>
              </w:rPr>
              <w:t>Ряполова</w:t>
            </w:r>
            <w:proofErr w:type="spellEnd"/>
            <w:r w:rsidRPr="003D348E">
              <w:rPr>
                <w:bCs/>
                <w:w w:val="100"/>
              </w:rPr>
              <w:t xml:space="preserve"> У.Е.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Pr="00F94A3E" w:rsidRDefault="008362F9" w:rsidP="007006A7">
            <w:pPr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58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 w:rsidRPr="003D348E">
              <w:rPr>
                <w:bCs/>
                <w:w w:val="100"/>
              </w:rPr>
              <w:t>Формирование привлекательного мультимедийного контента сайта</w:t>
            </w:r>
          </w:p>
        </w:tc>
        <w:tc>
          <w:tcPr>
            <w:tcW w:w="1432" w:type="dxa"/>
            <w:gridSpan w:val="2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r>
              <w:rPr>
                <w:bCs/>
                <w:w w:val="100"/>
              </w:rPr>
              <w:t>Март-апрель</w:t>
            </w:r>
          </w:p>
        </w:tc>
        <w:tc>
          <w:tcPr>
            <w:tcW w:w="2683" w:type="dxa"/>
            <w:gridSpan w:val="2"/>
            <w:vAlign w:val="center"/>
          </w:tcPr>
          <w:p w:rsidR="007006A7" w:rsidRPr="003D348E" w:rsidRDefault="007006A7" w:rsidP="007006A7">
            <w:pPr>
              <w:rPr>
                <w:bCs/>
                <w:iCs/>
                <w:color w:val="auto"/>
                <w:w w:val="100"/>
                <w:kern w:val="1"/>
              </w:rPr>
            </w:pPr>
            <w:r w:rsidRPr="003D348E">
              <w:rPr>
                <w:bCs/>
                <w:iCs/>
                <w:color w:val="auto"/>
                <w:w w:val="100"/>
                <w:kern w:val="1"/>
              </w:rPr>
              <w:t>г.</w:t>
            </w:r>
            <w:r>
              <w:rPr>
                <w:bCs/>
                <w:iCs/>
                <w:color w:val="auto"/>
                <w:w w:val="100"/>
                <w:kern w:val="1"/>
              </w:rPr>
              <w:t xml:space="preserve"> </w:t>
            </w:r>
            <w:r w:rsidRPr="003D348E">
              <w:rPr>
                <w:bCs/>
                <w:iCs/>
                <w:color w:val="auto"/>
                <w:w w:val="100"/>
                <w:kern w:val="1"/>
              </w:rPr>
              <w:t>Химки</w:t>
            </w:r>
          </w:p>
        </w:tc>
        <w:tc>
          <w:tcPr>
            <w:tcW w:w="1985" w:type="dxa"/>
            <w:gridSpan w:val="3"/>
            <w:vAlign w:val="center"/>
          </w:tcPr>
          <w:p w:rsidR="007006A7" w:rsidRPr="003D348E" w:rsidRDefault="007006A7" w:rsidP="007006A7">
            <w:pPr>
              <w:autoSpaceDE w:val="0"/>
              <w:autoSpaceDN w:val="0"/>
              <w:adjustRightInd w:val="0"/>
              <w:rPr>
                <w:bCs/>
                <w:w w:val="100"/>
              </w:rPr>
            </w:pPr>
            <w:proofErr w:type="spellStart"/>
            <w:r>
              <w:rPr>
                <w:bCs/>
                <w:w w:val="100"/>
              </w:rPr>
              <w:t>Черныщев</w:t>
            </w:r>
            <w:proofErr w:type="spellEnd"/>
            <w:r>
              <w:rPr>
                <w:bCs/>
                <w:w w:val="100"/>
              </w:rPr>
              <w:t xml:space="preserve"> Ю.А.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  <w:tr w:rsidR="007006A7" w:rsidRPr="003D348E" w:rsidTr="00E00664">
        <w:trPr>
          <w:gridAfter w:val="3"/>
          <w:wAfter w:w="7218" w:type="dxa"/>
        </w:trPr>
        <w:tc>
          <w:tcPr>
            <w:tcW w:w="679" w:type="dxa"/>
          </w:tcPr>
          <w:p w:rsidR="007006A7" w:rsidRDefault="007006A7" w:rsidP="007006A7">
            <w:pPr>
              <w:rPr>
                <w:bCs/>
                <w:iCs/>
                <w:w w:val="100"/>
                <w:kern w:val="1"/>
              </w:rPr>
            </w:pPr>
          </w:p>
          <w:p w:rsidR="007006A7" w:rsidRPr="00F94A3E" w:rsidRDefault="008362F9" w:rsidP="007006A7">
            <w:pPr>
              <w:rPr>
                <w:bCs/>
                <w:iCs/>
                <w:w w:val="100"/>
                <w:kern w:val="1"/>
              </w:rPr>
            </w:pPr>
            <w:r>
              <w:rPr>
                <w:bCs/>
                <w:iCs/>
                <w:w w:val="100"/>
                <w:kern w:val="1"/>
              </w:rPr>
              <w:t>59</w:t>
            </w:r>
            <w:r w:rsidR="007006A7">
              <w:rPr>
                <w:bCs/>
                <w:iCs/>
                <w:w w:val="100"/>
                <w:kern w:val="1"/>
              </w:rPr>
              <w:t>.</w:t>
            </w:r>
          </w:p>
        </w:tc>
        <w:tc>
          <w:tcPr>
            <w:tcW w:w="7930" w:type="dxa"/>
            <w:gridSpan w:val="2"/>
          </w:tcPr>
          <w:p w:rsidR="007006A7" w:rsidRPr="00FA026A" w:rsidRDefault="007006A7" w:rsidP="007006A7">
            <w:pPr>
              <w:rPr>
                <w:w w:val="100"/>
              </w:rPr>
            </w:pPr>
            <w:r w:rsidRPr="00FA026A">
              <w:rPr>
                <w:w w:val="100"/>
              </w:rPr>
              <w:t>Согласование рабо</w:t>
            </w:r>
            <w:r>
              <w:rPr>
                <w:w w:val="100"/>
              </w:rPr>
              <w:t>ты сайтов НМЦ, «МОКИ» и других О</w:t>
            </w:r>
            <w:r w:rsidRPr="00FA026A">
              <w:rPr>
                <w:w w:val="100"/>
              </w:rPr>
              <w:t>СПО по всем направлениям деятельности</w:t>
            </w:r>
          </w:p>
        </w:tc>
        <w:tc>
          <w:tcPr>
            <w:tcW w:w="1432" w:type="dxa"/>
            <w:gridSpan w:val="2"/>
          </w:tcPr>
          <w:p w:rsidR="007006A7" w:rsidRPr="00FA026A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Март-апрель</w:t>
            </w:r>
          </w:p>
        </w:tc>
        <w:tc>
          <w:tcPr>
            <w:tcW w:w="2683" w:type="dxa"/>
            <w:gridSpan w:val="2"/>
          </w:tcPr>
          <w:p w:rsidR="007006A7" w:rsidRPr="00FA026A" w:rsidRDefault="007006A7" w:rsidP="007006A7">
            <w:pPr>
              <w:rPr>
                <w:w w:val="100"/>
              </w:rPr>
            </w:pPr>
            <w:r w:rsidRPr="00FA026A">
              <w:rPr>
                <w:w w:val="100"/>
              </w:rPr>
              <w:t>НМЦ</w:t>
            </w:r>
          </w:p>
        </w:tc>
        <w:tc>
          <w:tcPr>
            <w:tcW w:w="1985" w:type="dxa"/>
            <w:gridSpan w:val="3"/>
          </w:tcPr>
          <w:p w:rsidR="007006A7" w:rsidRPr="00FA026A" w:rsidRDefault="007006A7" w:rsidP="007006A7">
            <w:pPr>
              <w:rPr>
                <w:w w:val="100"/>
              </w:rPr>
            </w:pPr>
            <w:r>
              <w:rPr>
                <w:w w:val="100"/>
              </w:rPr>
              <w:t>Чернышев Ю.А.</w:t>
            </w:r>
          </w:p>
        </w:tc>
        <w:tc>
          <w:tcPr>
            <w:tcW w:w="1281" w:type="dxa"/>
          </w:tcPr>
          <w:p w:rsidR="007006A7" w:rsidRPr="003D348E" w:rsidRDefault="007006A7" w:rsidP="007006A7">
            <w:pPr>
              <w:rPr>
                <w:b/>
                <w:bCs/>
                <w:iCs/>
                <w:color w:val="auto"/>
                <w:w w:val="100"/>
                <w:kern w:val="1"/>
              </w:rPr>
            </w:pPr>
          </w:p>
        </w:tc>
      </w:tr>
    </w:tbl>
    <w:p w:rsidR="009450D9" w:rsidRPr="003D348E" w:rsidRDefault="009450D9" w:rsidP="009450D9">
      <w:pPr>
        <w:jc w:val="right"/>
        <w:rPr>
          <w:w w:val="100"/>
        </w:rPr>
      </w:pPr>
    </w:p>
    <w:p w:rsidR="009450D9" w:rsidRPr="003D348E" w:rsidRDefault="009450D9" w:rsidP="009450D9">
      <w:pPr>
        <w:ind w:left="708" w:firstLine="1"/>
        <w:rPr>
          <w:w w:val="100"/>
        </w:rPr>
      </w:pPr>
      <w:r w:rsidRPr="003D348E">
        <w:rPr>
          <w:w w:val="100"/>
        </w:rPr>
        <w:t>Руководитель Научно-методического центра ГАОУ СПО МО</w:t>
      </w:r>
      <w:r>
        <w:rPr>
          <w:w w:val="100"/>
        </w:rPr>
        <w:t xml:space="preserve"> </w:t>
      </w:r>
      <w:r w:rsidRPr="003D348E">
        <w:rPr>
          <w:w w:val="100"/>
        </w:rPr>
        <w:t>«Московский областной колледж искусств»</w:t>
      </w:r>
      <w:proofErr w:type="gramStart"/>
      <w:r>
        <w:rPr>
          <w:w w:val="100"/>
        </w:rPr>
        <w:t xml:space="preserve"> </w:t>
      </w:r>
      <w:r w:rsidRPr="003D348E">
        <w:rPr>
          <w:w w:val="100"/>
        </w:rPr>
        <w:t>,</w:t>
      </w:r>
      <w:proofErr w:type="gramEnd"/>
      <w:r w:rsidRPr="003D348E">
        <w:rPr>
          <w:w w:val="100"/>
        </w:rPr>
        <w:t>кандидат искусствоведения,</w:t>
      </w:r>
    </w:p>
    <w:p w:rsidR="009450D9" w:rsidRDefault="009450D9" w:rsidP="009450D9">
      <w:pPr>
        <w:ind w:left="708" w:firstLine="1"/>
        <w:rPr>
          <w:w w:val="100"/>
        </w:rPr>
      </w:pPr>
      <w:r w:rsidRPr="003D348E">
        <w:rPr>
          <w:w w:val="100"/>
        </w:rPr>
        <w:t>заслуженный работник к</w:t>
      </w:r>
      <w:r>
        <w:rPr>
          <w:w w:val="100"/>
        </w:rPr>
        <w:t xml:space="preserve">ультуры РФ </w:t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  <w:t xml:space="preserve">  С.И. </w:t>
      </w:r>
      <w:proofErr w:type="spellStart"/>
      <w:r>
        <w:rPr>
          <w:w w:val="100"/>
        </w:rPr>
        <w:t>Кулибаба</w:t>
      </w:r>
      <w:proofErr w:type="spellEnd"/>
    </w:p>
    <w:p w:rsidR="006573BA" w:rsidRDefault="006573BA" w:rsidP="009450D9">
      <w:pPr>
        <w:ind w:left="708" w:firstLine="1"/>
        <w:rPr>
          <w:w w:val="100"/>
        </w:rPr>
      </w:pPr>
    </w:p>
    <w:p w:rsidR="006573BA" w:rsidRDefault="006573BA" w:rsidP="009450D9">
      <w:pPr>
        <w:ind w:left="708" w:firstLine="1"/>
        <w:rPr>
          <w:w w:val="100"/>
        </w:rPr>
      </w:pPr>
    </w:p>
    <w:p w:rsidR="006573BA" w:rsidRDefault="006573BA" w:rsidP="009450D9">
      <w:pPr>
        <w:ind w:left="708" w:firstLine="1"/>
        <w:rPr>
          <w:w w:val="100"/>
        </w:rPr>
      </w:pPr>
    </w:p>
    <w:p w:rsidR="006573BA" w:rsidRDefault="006573BA" w:rsidP="009450D9">
      <w:pPr>
        <w:ind w:left="708" w:firstLine="1"/>
        <w:rPr>
          <w:w w:val="100"/>
        </w:rPr>
      </w:pPr>
    </w:p>
    <w:p w:rsidR="00721E1B" w:rsidRDefault="008362F9" w:rsidP="00721E1B">
      <w:pPr>
        <w:rPr>
          <w:w w:val="100"/>
        </w:rPr>
      </w:pPr>
      <w:r>
        <w:rPr>
          <w:w w:val="100"/>
        </w:rPr>
        <w:t xml:space="preserve">            </w:t>
      </w:r>
      <w:r w:rsidR="006573BA">
        <w:rPr>
          <w:w w:val="100"/>
        </w:rPr>
        <w:t>Исп. Капус</w:t>
      </w:r>
      <w:r w:rsidR="0044503C">
        <w:rPr>
          <w:w w:val="100"/>
        </w:rPr>
        <w:t>тина Н.И</w:t>
      </w:r>
    </w:p>
    <w:p w:rsidR="006573BA" w:rsidRPr="00721E1B" w:rsidRDefault="008362F9" w:rsidP="00721E1B">
      <w:pPr>
        <w:rPr>
          <w:w w:val="100"/>
        </w:rPr>
      </w:pPr>
      <w:r>
        <w:rPr>
          <w:w w:val="100"/>
        </w:rPr>
        <w:t xml:space="preserve">            </w:t>
      </w:r>
      <w:bookmarkStart w:id="0" w:name="_GoBack"/>
      <w:bookmarkEnd w:id="0"/>
      <w:r w:rsidR="006573BA">
        <w:rPr>
          <w:w w:val="100"/>
        </w:rPr>
        <w:t>8(495) 570-47-88</w:t>
      </w:r>
    </w:p>
    <w:p w:rsidR="009450D9" w:rsidRDefault="009450D9" w:rsidP="009450D9"/>
    <w:p w:rsidR="009450D9" w:rsidRDefault="009450D9" w:rsidP="009450D9"/>
    <w:p w:rsidR="009450D9" w:rsidRDefault="009450D9" w:rsidP="009450D9"/>
    <w:p w:rsidR="00685D4A" w:rsidRDefault="00685D4A"/>
    <w:sectPr w:rsidR="00685D4A" w:rsidSect="003E1E1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61957"/>
    <w:multiLevelType w:val="hybridMultilevel"/>
    <w:tmpl w:val="DD68A0D8"/>
    <w:lvl w:ilvl="0" w:tplc="3AA8BA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32"/>
    <w:rsid w:val="0001114A"/>
    <w:rsid w:val="00070ABB"/>
    <w:rsid w:val="000C30C1"/>
    <w:rsid w:val="000E2A68"/>
    <w:rsid w:val="00203798"/>
    <w:rsid w:val="00240D69"/>
    <w:rsid w:val="002539E7"/>
    <w:rsid w:val="002B5CA3"/>
    <w:rsid w:val="00344F7E"/>
    <w:rsid w:val="00370D62"/>
    <w:rsid w:val="003717E7"/>
    <w:rsid w:val="003C3F66"/>
    <w:rsid w:val="003D6372"/>
    <w:rsid w:val="003E1E17"/>
    <w:rsid w:val="0044503C"/>
    <w:rsid w:val="004D7F8B"/>
    <w:rsid w:val="00500869"/>
    <w:rsid w:val="00506144"/>
    <w:rsid w:val="00561840"/>
    <w:rsid w:val="00566723"/>
    <w:rsid w:val="00571DAD"/>
    <w:rsid w:val="005F197E"/>
    <w:rsid w:val="006573BA"/>
    <w:rsid w:val="00666F47"/>
    <w:rsid w:val="00680132"/>
    <w:rsid w:val="00685D4A"/>
    <w:rsid w:val="006F2D19"/>
    <w:rsid w:val="007006A7"/>
    <w:rsid w:val="00701032"/>
    <w:rsid w:val="00721E1B"/>
    <w:rsid w:val="00736681"/>
    <w:rsid w:val="007C0864"/>
    <w:rsid w:val="007E1C84"/>
    <w:rsid w:val="007E5D4E"/>
    <w:rsid w:val="0082403F"/>
    <w:rsid w:val="008362F9"/>
    <w:rsid w:val="009113AB"/>
    <w:rsid w:val="009175D2"/>
    <w:rsid w:val="009450D9"/>
    <w:rsid w:val="00980438"/>
    <w:rsid w:val="009D2914"/>
    <w:rsid w:val="00A75337"/>
    <w:rsid w:val="00B367FB"/>
    <w:rsid w:val="00B43DE1"/>
    <w:rsid w:val="00BE3331"/>
    <w:rsid w:val="00BF34D2"/>
    <w:rsid w:val="00C036C3"/>
    <w:rsid w:val="00C45C2D"/>
    <w:rsid w:val="00C66EDB"/>
    <w:rsid w:val="00CC2373"/>
    <w:rsid w:val="00D26E8D"/>
    <w:rsid w:val="00D5350A"/>
    <w:rsid w:val="00D622CA"/>
    <w:rsid w:val="00D65D7E"/>
    <w:rsid w:val="00DD5F8D"/>
    <w:rsid w:val="00DE1B71"/>
    <w:rsid w:val="00E00664"/>
    <w:rsid w:val="00E4388D"/>
    <w:rsid w:val="00E70428"/>
    <w:rsid w:val="00E82B38"/>
    <w:rsid w:val="00E90B42"/>
    <w:rsid w:val="00E94DDE"/>
    <w:rsid w:val="00EC3702"/>
    <w:rsid w:val="00F10FA2"/>
    <w:rsid w:val="00F44B4C"/>
    <w:rsid w:val="00F45817"/>
    <w:rsid w:val="00F51AF2"/>
    <w:rsid w:val="00F63D56"/>
    <w:rsid w:val="00F73518"/>
    <w:rsid w:val="00F94671"/>
    <w:rsid w:val="00FB7FD0"/>
    <w:rsid w:val="00FC2C19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79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450D9"/>
    <w:pPr>
      <w:spacing w:after="120"/>
      <w:ind w:left="1440" w:right="1440"/>
    </w:pPr>
  </w:style>
  <w:style w:type="paragraph" w:styleId="a4">
    <w:name w:val="Balloon Text"/>
    <w:basedOn w:val="a"/>
    <w:link w:val="a5"/>
    <w:uiPriority w:val="99"/>
    <w:semiHidden/>
    <w:unhideWhenUsed/>
    <w:rsid w:val="00721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1B"/>
    <w:rPr>
      <w:rFonts w:ascii="Tahoma" w:eastAsia="Times New Roman" w:hAnsi="Tahoma" w:cs="Tahoma"/>
      <w:color w:val="000000"/>
      <w:w w:val="79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D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w w:val="79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450D9"/>
    <w:pPr>
      <w:spacing w:after="120"/>
      <w:ind w:left="1440" w:right="1440"/>
    </w:pPr>
  </w:style>
  <w:style w:type="paragraph" w:styleId="a4">
    <w:name w:val="Balloon Text"/>
    <w:basedOn w:val="a"/>
    <w:link w:val="a5"/>
    <w:uiPriority w:val="99"/>
    <w:semiHidden/>
    <w:unhideWhenUsed/>
    <w:rsid w:val="00721E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E1B"/>
    <w:rPr>
      <w:rFonts w:ascii="Tahoma" w:eastAsia="Times New Roman" w:hAnsi="Tahoma" w:cs="Tahoma"/>
      <w:color w:val="000000"/>
      <w:w w:val="79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85A7-2E2D-4518-A228-793E483D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ASGuard</dc:creator>
  <cp:keywords/>
  <dc:description/>
  <cp:lastModifiedBy>ASGuard</cp:lastModifiedBy>
  <cp:revision>56</cp:revision>
  <cp:lastPrinted>2015-02-25T13:04:00Z</cp:lastPrinted>
  <dcterms:created xsi:type="dcterms:W3CDTF">2015-02-13T12:34:00Z</dcterms:created>
  <dcterms:modified xsi:type="dcterms:W3CDTF">2015-02-25T13:47:00Z</dcterms:modified>
</cp:coreProperties>
</file>