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A" w:rsidRDefault="006E06CA">
      <w:pPr>
        <w:widowControl w:val="0"/>
        <w:autoSpaceDE w:val="0"/>
        <w:autoSpaceDN w:val="0"/>
        <w:adjustRightInd w:val="0"/>
        <w:jc w:val="both"/>
        <w:outlineLvl w:val="0"/>
      </w:pPr>
    </w:p>
    <w:p w:rsidR="006E06CA" w:rsidRDefault="006E06CA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27 ноября 2013 г. N 30468</w:t>
      </w:r>
    </w:p>
    <w:p w:rsidR="006E06CA" w:rsidRDefault="006E06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E06CA" w:rsidRDefault="006E06CA">
      <w:pPr>
        <w:widowControl w:val="0"/>
        <w:autoSpaceDE w:val="0"/>
        <w:autoSpaceDN w:val="0"/>
        <w:adjustRightInd w:val="0"/>
      </w:pPr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_GoBack"/>
      <w:bookmarkEnd w:id="1"/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ПРИКАЗ</w:t>
      </w:r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29 августа 2013 г. N 1008</w:t>
      </w:r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 УТВЕРЖДЕНИИ ПОРЯДКА</w:t>
      </w:r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ДОПОЛНИТЕЛЬНЫМ ОБЩЕОБРАЗОВАТЕЛЬНЫМ ПРОГРАММАМ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6E06CA" w:rsidRDefault="006E06CA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4"/>
      <w:bookmarkEnd w:id="2"/>
      <w:r>
        <w:t>Приложение</w:t>
      </w:r>
    </w:p>
    <w:p w:rsidR="006E06CA" w:rsidRDefault="006E06CA">
      <w:pPr>
        <w:widowControl w:val="0"/>
        <w:autoSpaceDE w:val="0"/>
        <w:autoSpaceDN w:val="0"/>
        <w:adjustRightInd w:val="0"/>
        <w:jc w:val="right"/>
      </w:pPr>
    </w:p>
    <w:p w:rsidR="006E06CA" w:rsidRDefault="006E06CA">
      <w:pPr>
        <w:widowControl w:val="0"/>
        <w:autoSpaceDE w:val="0"/>
        <w:autoSpaceDN w:val="0"/>
        <w:adjustRightInd w:val="0"/>
        <w:jc w:val="right"/>
      </w:pPr>
      <w:proofErr w:type="spellStart"/>
      <w:r>
        <w:t>Утвержден</w:t>
      </w:r>
      <w:proofErr w:type="spellEnd"/>
    </w:p>
    <w:p w:rsidR="006E06CA" w:rsidRDefault="006E06CA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6E06CA" w:rsidRDefault="006E06CA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6E06CA" w:rsidRDefault="006E06CA">
      <w:pPr>
        <w:widowControl w:val="0"/>
        <w:autoSpaceDE w:val="0"/>
        <w:autoSpaceDN w:val="0"/>
        <w:adjustRightInd w:val="0"/>
        <w:jc w:val="right"/>
      </w:pPr>
      <w:r>
        <w:t>от 29 августа 2013 г. N 1008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  <w:bookmarkStart w:id="3" w:name="Par31"/>
      <w:bookmarkEnd w:id="3"/>
      <w:r>
        <w:rPr>
          <w:b/>
          <w:bCs/>
        </w:rPr>
        <w:t>ПОРЯДОК</w:t>
      </w:r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6E06CA" w:rsidRDefault="006E06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 ДОПОЛНИТЕЛЬНЫМ ОБЩЕОБРАЗОВАТЕЛЬНЫМ ПРОГРАММАМ</w:t>
      </w:r>
    </w:p>
    <w:p w:rsidR="006E06CA" w:rsidRDefault="006E06CA">
      <w:pPr>
        <w:widowControl w:val="0"/>
        <w:autoSpaceDE w:val="0"/>
        <w:autoSpaceDN w:val="0"/>
        <w:adjustRightInd w:val="0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</w:t>
      </w:r>
      <w:r>
        <w:lastRenderedPageBreak/>
        <w:t>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>
        <w:t>на</w:t>
      </w:r>
      <w:proofErr w:type="gramEnd"/>
      <w:r>
        <w:t>: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и развитие творческих способностей учащихся;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профессиональную ориентацию учащихся;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социализацию и адаптацию учащихся к жизни в обществе;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общей культуры учащихся;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</w:t>
      </w:r>
      <w:proofErr w:type="spellStart"/>
      <w:r>
        <w:t>утвержденной</w:t>
      </w:r>
      <w:proofErr w:type="spellEnd"/>
      <w:r>
        <w:t xml:space="preserve">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</w:t>
      </w:r>
      <w:proofErr w:type="spellStart"/>
      <w:r>
        <w:t>утвержденной</w:t>
      </w:r>
      <w:proofErr w:type="spellEnd"/>
      <w:r>
        <w:t xml:space="preserve">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Организации, осуществляющие образовательную деятельность, организуют образовательный процесс в соответствии с индивидуальными учебными планами в </w:t>
      </w:r>
      <w:r>
        <w:lastRenderedPageBreak/>
        <w:t>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Формы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Организации, осуществляющие образовательную деятельность, ежегодно обновляют дополнительные общеобразовательные программы с </w:t>
      </w:r>
      <w:proofErr w:type="spellStart"/>
      <w:r>
        <w:t>учетом</w:t>
      </w:r>
      <w:proofErr w:type="spellEnd"/>
      <w:r>
        <w:t xml:space="preserve"> развития науки, техники, культуры, экономики, технологий и социальной сферы.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8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</w:t>
      </w:r>
      <w:proofErr w:type="spellStart"/>
      <w:r>
        <w:t>учетом</w:t>
      </w:r>
      <w:proofErr w:type="spellEnd"/>
      <w:r>
        <w:t xml:space="preserve"> пожеланий учащихся,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При реализации дополнительных общеобразовательных программ могут </w:t>
      </w:r>
      <w:r>
        <w:lastRenderedPageBreak/>
        <w:t>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</w:t>
      </w:r>
      <w:proofErr w:type="spellStart"/>
      <w:r>
        <w:t>учетом</w:t>
      </w:r>
      <w:proofErr w:type="spellEnd"/>
      <w:r>
        <w:t xml:space="preserve"> особенностей психофизического развития указанных категорий учащихся.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</w:t>
      </w:r>
      <w:proofErr w:type="spellStart"/>
      <w:r>
        <w:t>ребенка</w:t>
      </w:r>
      <w:proofErr w:type="spellEnd"/>
      <w:r>
        <w:t>-инвалида и инвалида.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</w:t>
      </w:r>
      <w:proofErr w:type="spellStart"/>
      <w:r>
        <w:t>учетом</w:t>
      </w:r>
      <w:proofErr w:type="spellEnd"/>
      <w:r>
        <w:t xml:space="preserve">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а) для учащихся с ограниченными возможностями здоровья по зрению: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адаптацию официальных сайтов организаций, осуществляющих образовательную деятельность, в сети Интернет с </w:t>
      </w:r>
      <w:proofErr w:type="spellStart"/>
      <w:r>
        <w:t>учетом</w:t>
      </w:r>
      <w:proofErr w:type="spellEnd"/>
      <w:r>
        <w:t xml:space="preserve">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размещение в доступных для учащихся, являющихся слепыми или слабовидящими, местах и в адаптированной форме (с </w:t>
      </w:r>
      <w:proofErr w:type="spellStart"/>
      <w:r>
        <w:t>учетом</w:t>
      </w:r>
      <w:proofErr w:type="spellEnd"/>
      <w:r>
        <w:t xml:space="preserve">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</w:t>
      </w:r>
      <w:proofErr w:type="spellStart"/>
      <w:r>
        <w:t>желтом</w:t>
      </w:r>
      <w:proofErr w:type="spellEnd"/>
      <w:r>
        <w:t xml:space="preserve"> фоне) и продублирована шрифтом Брайля);</w:t>
      </w:r>
      <w:proofErr w:type="gramEnd"/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обеспечение выпуска альтернативных форматов печатных материалов (крупный шрифт или аудиофайлы);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б) для учащихся с ограниченными возможностями здоровья по слуху: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</w:t>
      </w:r>
      <w:proofErr w:type="spellStart"/>
      <w:r>
        <w:t>учетом</w:t>
      </w:r>
      <w:proofErr w:type="spellEnd"/>
      <w:r>
        <w:t xml:space="preserve"> размеров помещения));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</w:t>
      </w:r>
      <w:proofErr w:type="spellStart"/>
      <w:r>
        <w:t>проемов</w:t>
      </w:r>
      <w:proofErr w:type="spellEnd"/>
      <w:r>
        <w:t>, лифтов, локальное понижение стоек-барьеров до высоты не более 0,8 м; наличие специальных кресел и других приспособлений).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2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</w:t>
      </w:r>
      <w:proofErr w:type="spellStart"/>
      <w:r>
        <w:t>учетом</w:t>
      </w:r>
      <w:proofErr w:type="spellEnd"/>
      <w:r>
        <w:t xml:space="preserve"> особенностей психофизического развития, индивидуальных возможностей и состояния здоровья таких учащихся.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При реализации дополнительных общеобразовательных программ учащимся с </w:t>
      </w:r>
      <w:r>
        <w:lastRenderedPageBreak/>
        <w:t xml:space="preserve">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&lt;1&gt;.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 </w:t>
      </w:r>
      <w:proofErr w:type="spellStart"/>
      <w:r>
        <w:t>учетом</w:t>
      </w:r>
      <w:proofErr w:type="spellEnd"/>
      <w:r>
        <w:t xml:space="preserve">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>
        <w:t>внеучебной</w:t>
      </w:r>
      <w:proofErr w:type="spellEnd"/>
      <w:r>
        <w:t xml:space="preserve"> деятельности учащихся, а также </w:t>
      </w:r>
      <w:proofErr w:type="spellStart"/>
      <w:r>
        <w:t>молодежным</w:t>
      </w:r>
      <w:proofErr w:type="spellEnd"/>
      <w:r>
        <w:t xml:space="preserve"> и детским общественным объединениям и организациям на договорной основе.</w:t>
      </w: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autoSpaceDE w:val="0"/>
        <w:autoSpaceDN w:val="0"/>
        <w:adjustRightInd w:val="0"/>
        <w:ind w:firstLine="540"/>
        <w:jc w:val="both"/>
      </w:pPr>
    </w:p>
    <w:p w:rsidR="006E06CA" w:rsidRDefault="006E06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87379" w:rsidRDefault="00D87379"/>
    <w:sectPr w:rsidR="00D87379" w:rsidSect="00B45D88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CA"/>
    <w:rsid w:val="006E06CA"/>
    <w:rsid w:val="00D87379"/>
    <w:rsid w:val="00D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A4267E73DC3129BAC3F635FF1D387816046C3B4C3135CCDE775C624oD7DH" TargetMode="External"/><Relationship Id="rId13" Type="http://schemas.openxmlformats.org/officeDocument/2006/relationships/hyperlink" Target="consultantplus://offline/ref=C64A4267E73DC3129BAC3F635FF1D38781614CC4B6CE135CCDE775C624DD56DCF5202AE3A15B0C0BoD75H" TargetMode="External"/><Relationship Id="rId18" Type="http://schemas.openxmlformats.org/officeDocument/2006/relationships/hyperlink" Target="consultantplus://offline/ref=C64A4267E73DC3129BAC3F635FF1D38781604CC8B7C6135CCDE775C624DD56DCF5202AE3A15B0E0CoD74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4A4267E73DC3129BAC3F635FF1D38781614CC4B6CE135CCDE775C624DD56DCF5202AE3A15A0E08oD7DH" TargetMode="External"/><Relationship Id="rId7" Type="http://schemas.openxmlformats.org/officeDocument/2006/relationships/hyperlink" Target="consultantplus://offline/ref=C64A4267E73DC3129BAC3F635FF1D38781604DC2B0C4135CCDE775C624oD7DH" TargetMode="External"/><Relationship Id="rId12" Type="http://schemas.openxmlformats.org/officeDocument/2006/relationships/hyperlink" Target="consultantplus://offline/ref=C64A4267E73DC3129BAC3F635FF1D38781614CC4B6CE135CCDE775C624DD56DCF5202AE3A15B0C0BoD7AH" TargetMode="External"/><Relationship Id="rId17" Type="http://schemas.openxmlformats.org/officeDocument/2006/relationships/hyperlink" Target="consultantplus://offline/ref=C64A4267E73DC3129BAC3F635FF1D38781614CC4B6CE135CCDE775C624DD56DCF5202AE3A15B0C08oD7B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4A4267E73DC3129BAC3F635FF1D38781614CC4B6CE135CCDE775C624DD56DCF5202AE3A15B0C08oD7DH" TargetMode="External"/><Relationship Id="rId20" Type="http://schemas.openxmlformats.org/officeDocument/2006/relationships/hyperlink" Target="consultantplus://offline/ref=C64A4267E73DC3129BAC3F635FF1D387896D42C6B5CC4E56C5BE79C423D209CBF26926E2A15B0Eo07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A4267E73DC3129BAC3F635FF1D387816747C7B7CE135CCDE775C624oD7DH" TargetMode="External"/><Relationship Id="rId11" Type="http://schemas.openxmlformats.org/officeDocument/2006/relationships/hyperlink" Target="consultantplus://offline/ref=C64A4267E73DC3129BAC3F635FF1D38781614CC4B6CE135CCDE775C624DD56DCF5202AE3A15B0A04oD7DH" TargetMode="External"/><Relationship Id="rId24" Type="http://schemas.openxmlformats.org/officeDocument/2006/relationships/hyperlink" Target="consultantplus://offline/ref=C64A4267E73DC3129BAC3F635FF1D38781614CC4B6CE135CCDE775C624DD56DCF5202AE3A15A0E08oD75H" TargetMode="External"/><Relationship Id="rId5" Type="http://schemas.openxmlformats.org/officeDocument/2006/relationships/hyperlink" Target="consultantplus://offline/ref=C64A4267E73DC3129BAC3F635FF1D38781614CC4B6CE135CCDE775C624DD56DCF5202AE3A15B0C08oD75H" TargetMode="External"/><Relationship Id="rId15" Type="http://schemas.openxmlformats.org/officeDocument/2006/relationships/hyperlink" Target="consultantplus://offline/ref=C64A4267E73DC3129BAC3F635FF1D38781614CC4B6CE135CCDE775C624DD56DCF5202AE3A15B0C0FoD74H" TargetMode="External"/><Relationship Id="rId23" Type="http://schemas.openxmlformats.org/officeDocument/2006/relationships/hyperlink" Target="consultantplus://offline/ref=C64A4267E73DC3129BAC3F635FF1D38781614CC4B6CE135CCDE775C624DD56DCF5202AE3A15A0E0FoD75H" TargetMode="External"/><Relationship Id="rId10" Type="http://schemas.openxmlformats.org/officeDocument/2006/relationships/hyperlink" Target="consultantplus://offline/ref=C64A4267E73DC3129BAC3F635FF1D38781614CC4B6CE135CCDE775C624DD56DCF5202AE3A15A0E0CoD7DH" TargetMode="External"/><Relationship Id="rId19" Type="http://schemas.openxmlformats.org/officeDocument/2006/relationships/hyperlink" Target="consultantplus://offline/ref=C64A4267E73DC3129BAC3F635FF1D38781614CC4B6CE135CCDE775C624DD56DCF5202AE3A15B0C09oD7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A4267E73DC3129BAC3F635FF1D38781614CC4B6CE135CCDE775C624oD7DH" TargetMode="External"/><Relationship Id="rId14" Type="http://schemas.openxmlformats.org/officeDocument/2006/relationships/hyperlink" Target="consultantplus://offline/ref=C64A4267E73DC3129BAC3F635FF1D38781614CC4B6CE135CCDE775C624DD56DCF5202AE3A15B0C0FoD75H" TargetMode="External"/><Relationship Id="rId22" Type="http://schemas.openxmlformats.org/officeDocument/2006/relationships/hyperlink" Target="consultantplus://offline/ref=C64A4267E73DC3129BAC3F635FF1D38781604CC6B4C5135CCDE775C624DD56DCF5202AE3A15B0E0DoD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3212</Words>
  <Characters>18311</Characters>
  <Application>Microsoft Office Word</Application>
  <DocSecurity>0</DocSecurity>
  <Lines>152</Lines>
  <Paragraphs>42</Paragraphs>
  <ScaleCrop>false</ScaleCrop>
  <Company/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Немцов</cp:lastModifiedBy>
  <cp:revision>1</cp:revision>
  <dcterms:created xsi:type="dcterms:W3CDTF">2014-04-21T07:59:00Z</dcterms:created>
  <dcterms:modified xsi:type="dcterms:W3CDTF">2014-04-21T08:00:00Z</dcterms:modified>
</cp:coreProperties>
</file>