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</w:p>
    <w:p w:rsidR="00510948" w:rsidRDefault="00510948" w:rsidP="00BA79F1">
      <w:pPr>
        <w:pStyle w:val="1"/>
        <w:ind w:left="709" w:firstLine="709"/>
        <w:jc w:val="center"/>
        <w:rPr>
          <w:sz w:val="14"/>
        </w:rPr>
      </w:pPr>
      <w:r>
        <w:rPr>
          <w:sz w:val="14"/>
        </w:rPr>
        <w:t>МИНИСТЕРСТВО КУЛЬТУРЫ РОССИЙСКОЙ ФЕДЕРАЦИИ</w:t>
      </w:r>
    </w:p>
    <w:p w:rsidR="00510948" w:rsidRDefault="00510948" w:rsidP="00BA79F1">
      <w:pPr>
        <w:ind w:left="709" w:firstLine="709"/>
        <w:jc w:val="center"/>
        <w:rPr>
          <w:sz w:val="14"/>
        </w:rPr>
      </w:pPr>
      <w:r>
        <w:rPr>
          <w:sz w:val="1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10948" w:rsidRDefault="00510948" w:rsidP="00BA79F1">
      <w:pPr>
        <w:ind w:left="709"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«МОСКОВСКИЙ ГОСУДАРСТВЕННЫЙ </w:t>
      </w:r>
      <w:r w:rsidR="008626BB">
        <w:rPr>
          <w:b/>
          <w:sz w:val="18"/>
          <w:szCs w:val="18"/>
        </w:rPr>
        <w:t>ИНСТИТУТ</w:t>
      </w:r>
      <w:r>
        <w:rPr>
          <w:b/>
          <w:sz w:val="18"/>
          <w:szCs w:val="18"/>
        </w:rPr>
        <w:t xml:space="preserve"> КУЛЬТУРЫ»</w:t>
      </w:r>
    </w:p>
    <w:p w:rsidR="008626BB" w:rsidRDefault="008626BB" w:rsidP="00BA79F1">
      <w:pPr>
        <w:ind w:left="709"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МОСКОВСКАЯ ГОСУДАРСТВЕННАЯ КОНСЕРВАТОРИЯ ИМ. П. И. ЧАЙКОВСКОГО</w:t>
      </w:r>
    </w:p>
    <w:p w:rsidR="005671DE" w:rsidRDefault="005671DE" w:rsidP="00BA79F1">
      <w:pPr>
        <w:ind w:left="709"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НЕКОММЕРЧЕСКИЙ ФОНД Д. Б. КАБАЛЕВСКОГО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Pr="00731A2E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right"/>
        <w:rPr>
          <w:sz w:val="28"/>
        </w:rPr>
      </w:pPr>
      <w:r>
        <w:rPr>
          <w:sz w:val="28"/>
        </w:rPr>
        <w:t>УТВЕРЖДАЮ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right"/>
        <w:rPr>
          <w:sz w:val="28"/>
        </w:rPr>
      </w:pPr>
      <w:r>
        <w:rPr>
          <w:sz w:val="28"/>
        </w:rPr>
        <w:t>И.о. ректора МГИ</w:t>
      </w:r>
      <w:r w:rsidR="008626BB">
        <w:rPr>
          <w:sz w:val="28"/>
        </w:rPr>
        <w:t>К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right"/>
        <w:rPr>
          <w:sz w:val="28"/>
        </w:rPr>
      </w:pPr>
      <w:r>
        <w:rPr>
          <w:sz w:val="28"/>
        </w:rPr>
        <w:t>______________Т.В. Кузнецова</w:t>
      </w:r>
    </w:p>
    <w:p w:rsidR="00510948" w:rsidRPr="00731A2E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right"/>
        <w:rPr>
          <w:sz w:val="28"/>
        </w:rPr>
      </w:pPr>
      <w:r>
        <w:rPr>
          <w:sz w:val="28"/>
        </w:rPr>
        <w:t xml:space="preserve">«__» </w:t>
      </w:r>
      <w:r w:rsidR="008626BB">
        <w:rPr>
          <w:sz w:val="28"/>
        </w:rPr>
        <w:t>__________</w:t>
      </w:r>
      <w:r>
        <w:rPr>
          <w:sz w:val="28"/>
        </w:rPr>
        <w:t xml:space="preserve"> 201</w:t>
      </w:r>
      <w:r w:rsidR="005671DE">
        <w:rPr>
          <w:sz w:val="28"/>
        </w:rPr>
        <w:t>5</w:t>
      </w:r>
      <w:r>
        <w:rPr>
          <w:sz w:val="28"/>
        </w:rPr>
        <w:t xml:space="preserve"> г.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</w:p>
    <w:p w:rsidR="005671DE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709" w:firstLine="709"/>
        <w:jc w:val="center"/>
        <w:rPr>
          <w:b/>
          <w:sz w:val="32"/>
          <w:szCs w:val="32"/>
        </w:rPr>
      </w:pPr>
      <w:r w:rsidRPr="00731A2E">
        <w:rPr>
          <w:rFonts w:ascii="Times New Roman Bold Italic" w:hAnsi="Times New Roman Bold Italic"/>
          <w:b/>
          <w:sz w:val="32"/>
          <w:szCs w:val="32"/>
        </w:rPr>
        <w:t>Положение</w:t>
      </w:r>
      <w:r>
        <w:rPr>
          <w:b/>
          <w:sz w:val="32"/>
          <w:szCs w:val="32"/>
        </w:rPr>
        <w:t xml:space="preserve"> о </w:t>
      </w:r>
      <w:r w:rsidR="005671DE">
        <w:rPr>
          <w:b/>
          <w:sz w:val="32"/>
          <w:szCs w:val="32"/>
        </w:rPr>
        <w:t>Международном</w:t>
      </w:r>
      <w:r w:rsidRPr="00731A2E">
        <w:rPr>
          <w:rFonts w:ascii="Times New Roman Bold Italic" w:hAnsi="Times New Roman Bold Italic"/>
          <w:b/>
          <w:sz w:val="32"/>
          <w:szCs w:val="32"/>
        </w:rPr>
        <w:t xml:space="preserve"> конкурс</w:t>
      </w:r>
      <w:r>
        <w:rPr>
          <w:b/>
          <w:sz w:val="32"/>
          <w:szCs w:val="32"/>
        </w:rPr>
        <w:t>е</w:t>
      </w:r>
      <w:r w:rsidRPr="00731A2E">
        <w:rPr>
          <w:rFonts w:ascii="Times New Roman Bold Italic" w:hAnsi="Times New Roman Bold Italic"/>
          <w:b/>
          <w:sz w:val="32"/>
          <w:szCs w:val="32"/>
        </w:rPr>
        <w:t xml:space="preserve"> </w:t>
      </w:r>
      <w:r w:rsidR="008626BB" w:rsidRPr="008626BB">
        <w:rPr>
          <w:b/>
          <w:sz w:val="32"/>
          <w:szCs w:val="32"/>
        </w:rPr>
        <w:t>имени</w:t>
      </w:r>
    </w:p>
    <w:p w:rsidR="005671DE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709" w:firstLine="709"/>
        <w:jc w:val="center"/>
        <w:rPr>
          <w:b/>
          <w:sz w:val="32"/>
          <w:szCs w:val="32"/>
        </w:rPr>
      </w:pPr>
      <w:r w:rsidRPr="008626BB">
        <w:rPr>
          <w:b/>
          <w:sz w:val="32"/>
          <w:szCs w:val="32"/>
        </w:rPr>
        <w:t xml:space="preserve"> </w:t>
      </w:r>
      <w:r w:rsidRPr="00731A2E">
        <w:rPr>
          <w:rFonts w:ascii="Times New Roman Bold Italic" w:hAnsi="Times New Roman Bold Italic"/>
          <w:b/>
          <w:sz w:val="32"/>
          <w:szCs w:val="32"/>
        </w:rPr>
        <w:t>Д.Б.</w:t>
      </w:r>
      <w:r>
        <w:rPr>
          <w:b/>
          <w:sz w:val="32"/>
          <w:szCs w:val="32"/>
        </w:rPr>
        <w:t xml:space="preserve"> </w:t>
      </w:r>
      <w:r w:rsidR="008626BB">
        <w:rPr>
          <w:rFonts w:ascii="Times New Roman Bold Italic" w:hAnsi="Times New Roman Bold Italic"/>
          <w:b/>
          <w:sz w:val="32"/>
          <w:szCs w:val="32"/>
        </w:rPr>
        <w:t>Кабалевск</w:t>
      </w:r>
      <w:r w:rsidR="008626BB">
        <w:rPr>
          <w:b/>
          <w:sz w:val="32"/>
          <w:szCs w:val="32"/>
        </w:rPr>
        <w:t>ого</w:t>
      </w:r>
      <w:r w:rsidRPr="008626BB">
        <w:rPr>
          <w:b/>
          <w:sz w:val="32"/>
          <w:szCs w:val="32"/>
        </w:rPr>
        <w:t xml:space="preserve"> </w:t>
      </w:r>
      <w:r w:rsidRPr="00731A2E">
        <w:rPr>
          <w:rFonts w:ascii="Times New Roman Bold Italic" w:hAnsi="Times New Roman Bold Italic"/>
          <w:b/>
          <w:sz w:val="32"/>
          <w:szCs w:val="32"/>
        </w:rPr>
        <w:t xml:space="preserve"> </w:t>
      </w:r>
      <w:r w:rsidR="005671DE" w:rsidRPr="005671DE">
        <w:rPr>
          <w:b/>
          <w:sz w:val="32"/>
          <w:szCs w:val="32"/>
        </w:rPr>
        <w:t xml:space="preserve">и </w:t>
      </w:r>
      <w:proofErr w:type="gramStart"/>
      <w:r w:rsidR="005671DE" w:rsidRPr="005671DE">
        <w:rPr>
          <w:b/>
          <w:sz w:val="32"/>
          <w:szCs w:val="32"/>
        </w:rPr>
        <w:t>фестивале</w:t>
      </w:r>
      <w:proofErr w:type="gramEnd"/>
      <w:r w:rsidR="005671DE" w:rsidRPr="005671DE">
        <w:rPr>
          <w:b/>
          <w:sz w:val="32"/>
          <w:szCs w:val="32"/>
        </w:rPr>
        <w:t xml:space="preserve"> </w:t>
      </w:r>
    </w:p>
    <w:p w:rsidR="00510948" w:rsidRP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360" w:lineRule="auto"/>
        <w:ind w:left="709" w:firstLine="709"/>
        <w:jc w:val="center"/>
        <w:rPr>
          <w:b/>
          <w:sz w:val="32"/>
          <w:szCs w:val="32"/>
        </w:rPr>
      </w:pPr>
      <w:r w:rsidRPr="005671DE">
        <w:rPr>
          <w:b/>
          <w:sz w:val="32"/>
          <w:szCs w:val="32"/>
        </w:rPr>
        <w:t>«</w:t>
      </w:r>
      <w:proofErr w:type="spellStart"/>
      <w:r w:rsidRPr="005671DE">
        <w:rPr>
          <w:b/>
          <w:sz w:val="32"/>
          <w:szCs w:val="32"/>
        </w:rPr>
        <w:t>КабалевскийФест</w:t>
      </w:r>
      <w:proofErr w:type="spellEnd"/>
      <w:r w:rsidRPr="005671DE">
        <w:rPr>
          <w:b/>
          <w:sz w:val="32"/>
          <w:szCs w:val="32"/>
        </w:rPr>
        <w:t xml:space="preserve"> 2015»</w:t>
      </w:r>
    </w:p>
    <w:p w:rsidR="00510948" w:rsidRPr="00731A2E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</w:pPr>
    </w:p>
    <w:p w:rsidR="00510948" w:rsidRPr="00731A2E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sz w:val="28"/>
        </w:rPr>
      </w:pPr>
      <w:r>
        <w:rPr>
          <w:sz w:val="28"/>
        </w:rPr>
        <w:t xml:space="preserve">Сроки проведения: </w:t>
      </w:r>
      <w:r w:rsidR="008626BB">
        <w:rPr>
          <w:rFonts w:asciiTheme="minorHAnsi" w:hAnsiTheme="minorHAnsi"/>
          <w:sz w:val="28"/>
        </w:rPr>
        <w:t>1</w:t>
      </w:r>
      <w:r>
        <w:rPr>
          <w:sz w:val="28"/>
        </w:rPr>
        <w:t xml:space="preserve"> апреля </w:t>
      </w:r>
      <w:r>
        <w:rPr>
          <w:rFonts w:ascii="Times New Roman Bold" w:hAnsi="Times New Roman Bold"/>
          <w:sz w:val="28"/>
        </w:rPr>
        <w:t>201</w:t>
      </w:r>
      <w:r w:rsidR="008626BB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г. — </w:t>
      </w:r>
      <w:r w:rsidR="008626BB">
        <w:rPr>
          <w:rFonts w:asciiTheme="minorHAnsi" w:hAnsiTheme="minorHAnsi"/>
          <w:sz w:val="28"/>
        </w:rPr>
        <w:t>6</w:t>
      </w:r>
      <w:r>
        <w:rPr>
          <w:sz w:val="28"/>
        </w:rPr>
        <w:t xml:space="preserve"> апреля </w:t>
      </w:r>
      <w:r>
        <w:rPr>
          <w:rFonts w:ascii="Times New Roman Bold" w:hAnsi="Times New Roman Bold"/>
          <w:sz w:val="28"/>
        </w:rPr>
        <w:t>201</w:t>
      </w:r>
      <w:r w:rsidR="008626BB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sz w:val="28"/>
        </w:rPr>
      </w:pPr>
    </w:p>
    <w:p w:rsidR="00510948" w:rsidRDefault="00510948" w:rsidP="005671DE">
      <w:pPr>
        <w:pStyle w:val="1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rFonts w:asciiTheme="minorHAnsi" w:hAnsiTheme="minorHAnsi"/>
          <w:b/>
          <w:sz w:val="28"/>
        </w:rPr>
      </w:pPr>
      <w:r w:rsidRPr="005671DE">
        <w:rPr>
          <w:b/>
          <w:sz w:val="28"/>
        </w:rPr>
        <w:t xml:space="preserve">Цели и задачи </w:t>
      </w:r>
      <w:r w:rsidR="005671DE" w:rsidRPr="005671DE">
        <w:rPr>
          <w:b/>
          <w:sz w:val="28"/>
        </w:rPr>
        <w:t xml:space="preserve">Международного конкурса имени </w:t>
      </w:r>
      <w:proofErr w:type="spellStart"/>
      <w:r w:rsidR="005671DE" w:rsidRPr="005671DE">
        <w:rPr>
          <w:b/>
          <w:sz w:val="28"/>
        </w:rPr>
        <w:t>Д.Б.Кабалевского</w:t>
      </w:r>
      <w:proofErr w:type="spellEnd"/>
      <w:r w:rsidR="005671DE">
        <w:rPr>
          <w:b/>
          <w:sz w:val="28"/>
        </w:rPr>
        <w:t xml:space="preserve"> </w:t>
      </w:r>
      <w:r w:rsidR="005671DE" w:rsidRPr="005671DE">
        <w:rPr>
          <w:b/>
          <w:sz w:val="28"/>
        </w:rPr>
        <w:t xml:space="preserve">и </w:t>
      </w:r>
      <w:r w:rsidRPr="005671DE">
        <w:rPr>
          <w:b/>
          <w:sz w:val="28"/>
        </w:rPr>
        <w:t>фестиваля</w:t>
      </w:r>
      <w:r w:rsidR="005671DE" w:rsidRPr="005671DE">
        <w:rPr>
          <w:b/>
          <w:sz w:val="28"/>
        </w:rPr>
        <w:t xml:space="preserve"> «</w:t>
      </w:r>
      <w:proofErr w:type="spellStart"/>
      <w:r w:rsidR="005671DE" w:rsidRPr="005671DE">
        <w:rPr>
          <w:b/>
          <w:sz w:val="28"/>
        </w:rPr>
        <w:t>КабалевскийФест</w:t>
      </w:r>
      <w:proofErr w:type="spellEnd"/>
      <w:r w:rsidR="005671DE" w:rsidRPr="005671DE">
        <w:rPr>
          <w:b/>
          <w:sz w:val="28"/>
        </w:rPr>
        <w:t xml:space="preserve"> 2015</w:t>
      </w:r>
      <w:r w:rsidR="005671DE">
        <w:rPr>
          <w:rFonts w:asciiTheme="minorHAnsi" w:hAnsiTheme="minorHAnsi"/>
          <w:b/>
          <w:sz w:val="28"/>
        </w:rPr>
        <w:t>»</w:t>
      </w:r>
    </w:p>
    <w:p w:rsidR="005671DE" w:rsidRPr="005671DE" w:rsidRDefault="005671DE" w:rsidP="005671D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393"/>
        <w:rPr>
          <w:rFonts w:asciiTheme="minorHAnsi" w:hAnsiTheme="minorHAnsi"/>
          <w:b/>
          <w:sz w:val="28"/>
        </w:rPr>
      </w:pPr>
    </w:p>
    <w:p w:rsidR="00510948" w:rsidRPr="00731A2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Times New Roman Bold Italic" w:hAnsi="Times New Roman Bold Italic"/>
          <w:sz w:val="28"/>
        </w:rPr>
      </w:pPr>
      <w:r>
        <w:rPr>
          <w:sz w:val="28"/>
        </w:rPr>
        <w:t>Международный</w:t>
      </w:r>
      <w:r w:rsidR="00510948">
        <w:rPr>
          <w:sz w:val="28"/>
        </w:rPr>
        <w:t xml:space="preserve"> </w:t>
      </w:r>
      <w:r w:rsidR="00510948">
        <w:rPr>
          <w:rFonts w:ascii="Times New Roman Bold Italic" w:hAnsi="Times New Roman Bold Italic"/>
          <w:sz w:val="28"/>
        </w:rPr>
        <w:t>конкурс</w:t>
      </w:r>
      <w:r w:rsidR="00B63AD8">
        <w:rPr>
          <w:rFonts w:asciiTheme="minorHAnsi" w:hAnsiTheme="minorHAnsi"/>
          <w:sz w:val="28"/>
        </w:rPr>
        <w:t xml:space="preserve"> </w:t>
      </w:r>
      <w:r w:rsidR="00B63AD8" w:rsidRPr="00B63AD8">
        <w:rPr>
          <w:sz w:val="28"/>
        </w:rPr>
        <w:t>имени</w:t>
      </w:r>
      <w:r w:rsidR="00510948">
        <w:rPr>
          <w:rFonts w:ascii="Times New Roman Bold Italic" w:hAnsi="Times New Roman Bold Italic"/>
          <w:sz w:val="28"/>
        </w:rPr>
        <w:t xml:space="preserve"> Д.Б.</w:t>
      </w:r>
      <w:r w:rsidR="00510948">
        <w:rPr>
          <w:sz w:val="28"/>
        </w:rPr>
        <w:t xml:space="preserve"> </w:t>
      </w:r>
      <w:r w:rsidR="00510948">
        <w:rPr>
          <w:rFonts w:ascii="Times New Roman Bold Italic" w:hAnsi="Times New Roman Bold Italic"/>
          <w:sz w:val="28"/>
        </w:rPr>
        <w:t>Кабалевского</w:t>
      </w:r>
      <w:r w:rsidR="00510948">
        <w:rPr>
          <w:sz w:val="28"/>
        </w:rPr>
        <w:t xml:space="preserve"> </w:t>
      </w:r>
      <w:r>
        <w:rPr>
          <w:sz w:val="28"/>
        </w:rPr>
        <w:t>и фестиваль «</w:t>
      </w:r>
      <w:proofErr w:type="spellStart"/>
      <w:r>
        <w:rPr>
          <w:sz w:val="28"/>
        </w:rPr>
        <w:t>КабалевскийФест</w:t>
      </w:r>
      <w:proofErr w:type="spellEnd"/>
      <w:r>
        <w:rPr>
          <w:sz w:val="28"/>
        </w:rPr>
        <w:t xml:space="preserve"> 2015 проводя</w:t>
      </w:r>
      <w:r w:rsidR="00510948">
        <w:rPr>
          <w:sz w:val="28"/>
        </w:rPr>
        <w:t>тся</w:t>
      </w:r>
      <w:r>
        <w:rPr>
          <w:sz w:val="28"/>
        </w:rPr>
        <w:t xml:space="preserve">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2015 года</w:t>
      </w:r>
      <w:r w:rsidR="00510948">
        <w:rPr>
          <w:sz w:val="28"/>
        </w:rPr>
        <w:t>:</w:t>
      </w:r>
    </w:p>
    <w:p w:rsidR="00510948" w:rsidRDefault="00510948" w:rsidP="00BA79F1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с целью сохранения и популяризации творческого наследия композитора, формирования музыкальной культуры музыкантов через изучение и исполнение произведений Д.Б. Кабалевского;</w:t>
      </w:r>
    </w:p>
    <w:p w:rsidR="00510948" w:rsidRDefault="00510948" w:rsidP="00BA79F1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выявления и поддержки талантов;</w:t>
      </w:r>
    </w:p>
    <w:p w:rsidR="00510948" w:rsidRPr="005671DE" w:rsidRDefault="00510948" w:rsidP="005671DE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отбор участников  конкурса и фестиваля, как потенциальных абитуриентов МГ</w:t>
      </w:r>
      <w:r w:rsidR="00B63AD8">
        <w:rPr>
          <w:sz w:val="28"/>
        </w:rPr>
        <w:t>И</w:t>
      </w:r>
      <w:r>
        <w:rPr>
          <w:sz w:val="28"/>
        </w:rPr>
        <w:t>К</w:t>
      </w:r>
      <w:r w:rsidR="005671DE">
        <w:rPr>
          <w:sz w:val="28"/>
        </w:rPr>
        <w:t xml:space="preserve">, </w:t>
      </w:r>
      <w:r w:rsidR="005671DE" w:rsidRPr="005671DE">
        <w:rPr>
          <w:sz w:val="28"/>
        </w:rPr>
        <w:t>МГК</w:t>
      </w:r>
      <w:r w:rsidR="005671DE">
        <w:rPr>
          <w:sz w:val="28"/>
        </w:rPr>
        <w:t xml:space="preserve"> им. П.И.Чайковского</w:t>
      </w:r>
      <w:r w:rsidRPr="005671DE"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приобщения к музыкальной культуре ХХ века;</w:t>
      </w:r>
    </w:p>
    <w:p w:rsidR="00510948" w:rsidRDefault="00510948" w:rsidP="00BA79F1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развития интереса к культурному наследию разных стран и народов;</w:t>
      </w:r>
    </w:p>
    <w:p w:rsidR="00510948" w:rsidRDefault="00510948" w:rsidP="00BA79F1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распространения опыта работы талантливых педагогов;</w:t>
      </w:r>
    </w:p>
    <w:p w:rsidR="00510948" w:rsidRDefault="00510948" w:rsidP="00BA79F1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реализации проекта в области модернизации музыкально-эстетического образования;</w:t>
      </w:r>
    </w:p>
    <w:p w:rsidR="00510948" w:rsidRDefault="00510948" w:rsidP="00BA79F1">
      <w:pPr>
        <w:pStyle w:val="11"/>
        <w:numPr>
          <w:ilvl w:val="0"/>
          <w:numId w:val="1"/>
        </w:numPr>
        <w:tabs>
          <w:tab w:val="clear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сотрудничества и реализации совместных проектов между различными музыкальными образовательными учреждениями РФ.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5671DE">
      <w:pPr>
        <w:pStyle w:val="1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b/>
          <w:sz w:val="28"/>
        </w:rPr>
      </w:pPr>
      <w:r w:rsidRPr="00731A2E">
        <w:rPr>
          <w:b/>
          <w:sz w:val="28"/>
        </w:rPr>
        <w:lastRenderedPageBreak/>
        <w:t xml:space="preserve">Оргкомитет </w:t>
      </w:r>
      <w:r w:rsidR="005671DE">
        <w:rPr>
          <w:b/>
          <w:sz w:val="28"/>
        </w:rPr>
        <w:t>конкурса</w:t>
      </w:r>
    </w:p>
    <w:p w:rsidR="005671DE" w:rsidRPr="00731A2E" w:rsidRDefault="005671DE" w:rsidP="005671D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393"/>
        <w:rPr>
          <w:b/>
          <w:sz w:val="28"/>
        </w:rPr>
      </w:pPr>
    </w:p>
    <w:p w:rsidR="00510948" w:rsidRDefault="00510948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Председатель орг. комитета, Кузнецова Т.В., и</w:t>
      </w:r>
      <w:r w:rsidRPr="00CB75CE">
        <w:rPr>
          <w:sz w:val="28"/>
        </w:rPr>
        <w:t xml:space="preserve">. о. ректора </w:t>
      </w:r>
      <w:r>
        <w:rPr>
          <w:sz w:val="28"/>
        </w:rPr>
        <w:t>МГИ</w:t>
      </w:r>
      <w:r w:rsidR="0088503B">
        <w:rPr>
          <w:sz w:val="28"/>
        </w:rPr>
        <w:t>К</w:t>
      </w:r>
      <w:r>
        <w:rPr>
          <w:sz w:val="28"/>
        </w:rPr>
        <w:t>,</w:t>
      </w:r>
      <w:r w:rsidRPr="00CB75CE">
        <w:t xml:space="preserve"> </w:t>
      </w:r>
      <w:r>
        <w:rPr>
          <w:sz w:val="28"/>
        </w:rPr>
        <w:t>д</w:t>
      </w:r>
      <w:r w:rsidRPr="00CB75CE">
        <w:rPr>
          <w:sz w:val="28"/>
        </w:rPr>
        <w:t>октор педагогических наук, профессор</w:t>
      </w:r>
      <w:r>
        <w:rPr>
          <w:sz w:val="28"/>
        </w:rPr>
        <w:t>;</w:t>
      </w:r>
    </w:p>
    <w:p w:rsidR="008626BB" w:rsidRPr="008626BB" w:rsidRDefault="008626BB" w:rsidP="008626BB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Зам. председателя орг. комитета,  </w:t>
      </w:r>
      <w:proofErr w:type="spellStart"/>
      <w:r>
        <w:rPr>
          <w:sz w:val="28"/>
        </w:rPr>
        <w:t>Бондурянский</w:t>
      </w:r>
      <w:proofErr w:type="spellEnd"/>
      <w:r>
        <w:rPr>
          <w:sz w:val="28"/>
        </w:rPr>
        <w:t xml:space="preserve"> А.Б., </w:t>
      </w:r>
      <w:r w:rsidRPr="00CB75CE">
        <w:rPr>
          <w:sz w:val="28"/>
        </w:rPr>
        <w:t>проректор</w:t>
      </w:r>
      <w:r>
        <w:rPr>
          <w:sz w:val="28"/>
        </w:rPr>
        <w:t>, народный артист РФ, кандидат искусствоведения</w:t>
      </w:r>
      <w:r w:rsidRPr="002707AC">
        <w:rPr>
          <w:sz w:val="28"/>
        </w:rPr>
        <w:t>, профессор</w:t>
      </w:r>
      <w:r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Зам. председателя орг. комитета,  </w:t>
      </w:r>
      <w:r w:rsidR="008626BB">
        <w:rPr>
          <w:sz w:val="28"/>
        </w:rPr>
        <w:t>Головин</w:t>
      </w:r>
      <w:r>
        <w:rPr>
          <w:sz w:val="28"/>
        </w:rPr>
        <w:t xml:space="preserve"> </w:t>
      </w:r>
      <w:r w:rsidR="008626BB">
        <w:rPr>
          <w:sz w:val="28"/>
        </w:rPr>
        <w:t>Ю.А</w:t>
      </w:r>
      <w:r>
        <w:rPr>
          <w:sz w:val="28"/>
        </w:rPr>
        <w:t>., п</w:t>
      </w:r>
      <w:r w:rsidRPr="00CB75CE">
        <w:rPr>
          <w:sz w:val="28"/>
        </w:rPr>
        <w:t>ервый проректор</w:t>
      </w:r>
      <w:r>
        <w:rPr>
          <w:sz w:val="28"/>
        </w:rPr>
        <w:t xml:space="preserve">, </w:t>
      </w:r>
      <w:r w:rsidRPr="002707AC">
        <w:rPr>
          <w:sz w:val="28"/>
        </w:rPr>
        <w:t>доктор педагогических наук, профессор</w:t>
      </w:r>
      <w:r>
        <w:rPr>
          <w:sz w:val="28"/>
        </w:rPr>
        <w:t>;</w:t>
      </w:r>
    </w:p>
    <w:p w:rsidR="008626BB" w:rsidRPr="008626BB" w:rsidRDefault="008626BB" w:rsidP="008626BB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Зам. председателя орг. комитета,  Слуцкая Л.Е.., </w:t>
      </w:r>
      <w:r w:rsidRPr="00CB75CE">
        <w:rPr>
          <w:sz w:val="28"/>
        </w:rPr>
        <w:t>проректор</w:t>
      </w:r>
      <w:r>
        <w:rPr>
          <w:sz w:val="28"/>
        </w:rPr>
        <w:t xml:space="preserve"> МГК, </w:t>
      </w:r>
      <w:r w:rsidRPr="002707AC">
        <w:rPr>
          <w:sz w:val="28"/>
        </w:rPr>
        <w:t xml:space="preserve">доктор педагогических наук, </w:t>
      </w:r>
      <w:r>
        <w:rPr>
          <w:sz w:val="28"/>
        </w:rPr>
        <w:t xml:space="preserve">заслуженный работник культуры РФ, </w:t>
      </w:r>
      <w:r w:rsidRPr="002707AC">
        <w:rPr>
          <w:sz w:val="28"/>
        </w:rPr>
        <w:t>профессор</w:t>
      </w:r>
      <w:r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Зам. председателя орг. комитета, </w:t>
      </w:r>
      <w:proofErr w:type="spellStart"/>
      <w:r>
        <w:rPr>
          <w:sz w:val="28"/>
        </w:rPr>
        <w:t>Зорилова</w:t>
      </w:r>
      <w:proofErr w:type="spellEnd"/>
      <w:r>
        <w:rPr>
          <w:sz w:val="28"/>
        </w:rPr>
        <w:t xml:space="preserve"> Л.С., директора Института музыки, доктор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, профессор;</w:t>
      </w:r>
    </w:p>
    <w:p w:rsidR="00510948" w:rsidRDefault="00510948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proofErr w:type="spellStart"/>
      <w:r>
        <w:rPr>
          <w:sz w:val="28"/>
        </w:rPr>
        <w:t>Волобоев</w:t>
      </w:r>
      <w:proofErr w:type="spellEnd"/>
      <w:r>
        <w:rPr>
          <w:sz w:val="28"/>
        </w:rPr>
        <w:t xml:space="preserve"> В.Т., п</w:t>
      </w:r>
      <w:r w:rsidRPr="00CB75CE">
        <w:rPr>
          <w:sz w:val="28"/>
        </w:rPr>
        <w:t>роректор по финансово-хозяйственной деятельности</w:t>
      </w:r>
      <w:r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proofErr w:type="spellStart"/>
      <w:r>
        <w:rPr>
          <w:sz w:val="28"/>
        </w:rPr>
        <w:t>Галуцкий</w:t>
      </w:r>
      <w:proofErr w:type="spellEnd"/>
      <w:r>
        <w:rPr>
          <w:sz w:val="28"/>
        </w:rPr>
        <w:t xml:space="preserve"> Г.М., </w:t>
      </w:r>
      <w:r w:rsidRPr="00CB75CE">
        <w:rPr>
          <w:sz w:val="28"/>
        </w:rPr>
        <w:t>начальник финансового управления – главный бухгалтер</w:t>
      </w:r>
      <w:r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Стрельцов В. В., п</w:t>
      </w:r>
      <w:r w:rsidRPr="00CB75CE">
        <w:rPr>
          <w:sz w:val="28"/>
        </w:rPr>
        <w:t>роректор по научной деятельности</w:t>
      </w:r>
      <w:r>
        <w:rPr>
          <w:sz w:val="28"/>
        </w:rPr>
        <w:t xml:space="preserve">, </w:t>
      </w:r>
      <w:r w:rsidRPr="002707AC">
        <w:rPr>
          <w:sz w:val="28"/>
        </w:rPr>
        <w:t>доктор технических наук</w:t>
      </w:r>
      <w:r>
        <w:rPr>
          <w:sz w:val="28"/>
        </w:rPr>
        <w:t>, профессор;</w:t>
      </w:r>
    </w:p>
    <w:p w:rsidR="00510948" w:rsidRDefault="0088503B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Гуща В.М.</w:t>
      </w:r>
      <w:r w:rsidR="00510948">
        <w:rPr>
          <w:sz w:val="28"/>
        </w:rPr>
        <w:t xml:space="preserve"> п</w:t>
      </w:r>
      <w:r w:rsidR="00510948" w:rsidRPr="00CB75CE">
        <w:rPr>
          <w:sz w:val="28"/>
        </w:rPr>
        <w:t xml:space="preserve">роректор по </w:t>
      </w:r>
      <w:r>
        <w:rPr>
          <w:sz w:val="28"/>
        </w:rPr>
        <w:t>творческой и воспитательной деятельности</w:t>
      </w:r>
      <w:r w:rsidR="00510948">
        <w:rPr>
          <w:sz w:val="28"/>
        </w:rPr>
        <w:t xml:space="preserve">, </w:t>
      </w:r>
      <w:r>
        <w:rPr>
          <w:sz w:val="28"/>
        </w:rPr>
        <w:t>кандидат социологических наук</w:t>
      </w:r>
      <w:r w:rsidR="00510948">
        <w:rPr>
          <w:sz w:val="28"/>
        </w:rPr>
        <w:t>, профессор.</w:t>
      </w:r>
    </w:p>
    <w:p w:rsidR="00510948" w:rsidRDefault="00510948" w:rsidP="00BA79F1">
      <w:pPr>
        <w:pStyle w:val="1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Малютин А.Е., директор УТЦ МГУКИ</w:t>
      </w:r>
    </w:p>
    <w:p w:rsidR="00510948" w:rsidRPr="00CB75CE" w:rsidRDefault="00510948" w:rsidP="00BA79F1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Pr="00330360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731A2E">
        <w:rPr>
          <w:rFonts w:ascii="Times New Roman Bold" w:hAnsi="Times New Roman Bold"/>
          <w:b/>
          <w:sz w:val="28"/>
          <w:lang w:val="en-US"/>
        </w:rPr>
        <w:t>III</w:t>
      </w:r>
      <w:r w:rsidRPr="00731A2E">
        <w:rPr>
          <w:rFonts w:ascii="Times New Roman Bold" w:hAnsi="Times New Roman Bold"/>
          <w:b/>
          <w:sz w:val="28"/>
        </w:rPr>
        <w:t>. Услови</w:t>
      </w:r>
      <w:r>
        <w:rPr>
          <w:rFonts w:ascii="Times New Roman Bold" w:hAnsi="Times New Roman Bold"/>
          <w:b/>
          <w:sz w:val="28"/>
        </w:rPr>
        <w:t>я и порядок проведения конкурса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</w:p>
    <w:p w:rsidR="00510948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 Italic" w:hAnsi="Times New Roman Bold Italic"/>
          <w:sz w:val="28"/>
        </w:rPr>
        <w:t>Участники конкурса</w:t>
      </w:r>
      <w:r>
        <w:rPr>
          <w:rFonts w:asciiTheme="minorHAnsi" w:hAnsiTheme="minorHAnsi"/>
          <w:sz w:val="28"/>
        </w:rPr>
        <w:t xml:space="preserve"> и </w:t>
      </w:r>
      <w:r w:rsidR="00510948">
        <w:rPr>
          <w:rFonts w:ascii="Times New Roman Bold Italic" w:hAnsi="Times New Roman Bold Italic"/>
          <w:sz w:val="28"/>
        </w:rPr>
        <w:t>фестиваля</w:t>
      </w:r>
      <w:r w:rsidR="00510948">
        <w:rPr>
          <w:sz w:val="28"/>
        </w:rPr>
        <w:t xml:space="preserve"> — учащиеся и студенты (пианисты, инструменталисты, вокалисты) трех уровней образования РФ: ДМШ, ДШИ, СПО, ВПО</w:t>
      </w:r>
      <w:r>
        <w:rPr>
          <w:sz w:val="28"/>
        </w:rPr>
        <w:t>, профессиональные исполнители, педагоги разных уровней образования.</w:t>
      </w:r>
      <w:r w:rsidR="00510948">
        <w:rPr>
          <w:sz w:val="28"/>
        </w:rPr>
        <w:t xml:space="preserve"> 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Номинации конкурса-фестиваля:</w:t>
      </w:r>
    </w:p>
    <w:p w:rsidR="00510948" w:rsidRDefault="00510948" w:rsidP="00BA79F1">
      <w:pPr>
        <w:pStyle w:val="1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учащиеся ДМШ,</w:t>
      </w:r>
      <w:r w:rsidRPr="00731A2E">
        <w:rPr>
          <w:sz w:val="28"/>
        </w:rPr>
        <w:t xml:space="preserve"> </w:t>
      </w:r>
      <w:r>
        <w:rPr>
          <w:sz w:val="28"/>
        </w:rPr>
        <w:t>ДШИ;</w:t>
      </w:r>
    </w:p>
    <w:p w:rsidR="00510948" w:rsidRDefault="00510948" w:rsidP="00BA79F1">
      <w:pPr>
        <w:pStyle w:val="1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студенты СПО (музыкальные колледжи, училища, средние специальные учебные заведения);</w:t>
      </w:r>
    </w:p>
    <w:p w:rsidR="00510948" w:rsidRDefault="00510948" w:rsidP="00BA79F1">
      <w:pPr>
        <w:pStyle w:val="1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студенты и выпускники ВПО (включая аспирантуру и </w:t>
      </w:r>
      <w:proofErr w:type="spellStart"/>
      <w:r>
        <w:rPr>
          <w:sz w:val="28"/>
        </w:rPr>
        <w:t>ассистентуру-стажировку</w:t>
      </w:r>
      <w:proofErr w:type="spellEnd"/>
      <w:r>
        <w:rPr>
          <w:sz w:val="28"/>
        </w:rPr>
        <w:t>).</w:t>
      </w:r>
    </w:p>
    <w:p w:rsidR="00510948" w:rsidRDefault="00510948" w:rsidP="002F1C93">
      <w:pPr>
        <w:pStyle w:val="11"/>
        <w:numPr>
          <w:ilvl w:val="0"/>
          <w:numId w:val="6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632"/>
        <w:rPr>
          <w:sz w:val="28"/>
        </w:rPr>
      </w:pPr>
      <w:r>
        <w:rPr>
          <w:sz w:val="28"/>
        </w:rPr>
        <w:t xml:space="preserve">    </w:t>
      </w:r>
      <w:r w:rsidR="002F1C93">
        <w:rPr>
          <w:sz w:val="28"/>
        </w:rPr>
        <w:t>профессиональные исполнители, педагоги разных уровней образования без ограничения возраста.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 Italic" w:hAnsi="Times New Roman Bold Italic"/>
          <w:sz w:val="28"/>
        </w:rPr>
      </w:pPr>
      <w:r>
        <w:rPr>
          <w:rFonts w:ascii="Times New Roman Bold Italic" w:hAnsi="Times New Roman Bold Italic"/>
          <w:sz w:val="28"/>
        </w:rPr>
        <w:t>Содержание конкурса:</w:t>
      </w:r>
    </w:p>
    <w:p w:rsidR="00510948" w:rsidRDefault="00510948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исполнение оригинальных произведений Д.Б.</w:t>
      </w:r>
      <w:r w:rsidRPr="00EB7708">
        <w:rPr>
          <w:sz w:val="28"/>
        </w:rPr>
        <w:t xml:space="preserve"> </w:t>
      </w:r>
      <w:r>
        <w:rPr>
          <w:sz w:val="28"/>
        </w:rPr>
        <w:t>Кабалевского  и его современников, композиторов ХХ века, по следующим номинациям;</w:t>
      </w:r>
    </w:p>
    <w:p w:rsidR="00510948" w:rsidRDefault="00510948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сольное фортепиано;</w:t>
      </w:r>
    </w:p>
    <w:p w:rsidR="00510948" w:rsidRDefault="00510948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фортепианный дуэт;</w:t>
      </w:r>
    </w:p>
    <w:p w:rsidR="00510948" w:rsidRDefault="00510948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камерный ансамбль;</w:t>
      </w:r>
    </w:p>
    <w:p w:rsidR="002F1C93" w:rsidRDefault="00510948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концертмейстерский класс</w:t>
      </w:r>
    </w:p>
    <w:p w:rsidR="002F1C93" w:rsidRDefault="002F1C93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lastRenderedPageBreak/>
        <w:t>импровизация</w:t>
      </w:r>
    </w:p>
    <w:p w:rsidR="002F1C93" w:rsidRDefault="002F1C93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концертный исполнитель</w:t>
      </w:r>
    </w:p>
    <w:p w:rsidR="00510948" w:rsidRDefault="002F1C93" w:rsidP="00BA79F1">
      <w:pPr>
        <w:pStyle w:val="1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номинация фортепиано для различных специальностей</w:t>
      </w:r>
      <w:r w:rsidR="00510948">
        <w:rPr>
          <w:sz w:val="28"/>
        </w:rPr>
        <w:t>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C44A19" w:rsidRDefault="00C44A19" w:rsidP="00BA79F1">
      <w:pPr>
        <w:pStyle w:val="11"/>
        <w:tabs>
          <w:tab w:val="left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</w:p>
    <w:p w:rsidR="00C44A19" w:rsidRDefault="00C44A19" w:rsidP="00BA79F1">
      <w:pPr>
        <w:pStyle w:val="11"/>
        <w:tabs>
          <w:tab w:val="left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</w:p>
    <w:p w:rsidR="00C44A19" w:rsidRDefault="00C44A19" w:rsidP="00BA79F1">
      <w:pPr>
        <w:pStyle w:val="11"/>
        <w:tabs>
          <w:tab w:val="left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</w:p>
    <w:p w:rsidR="00C44A19" w:rsidRDefault="00C44A19" w:rsidP="00BA79F1">
      <w:pPr>
        <w:pStyle w:val="11"/>
        <w:tabs>
          <w:tab w:val="left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</w:p>
    <w:p w:rsidR="00C44A19" w:rsidRDefault="00C44A19" w:rsidP="00BA79F1">
      <w:pPr>
        <w:pStyle w:val="11"/>
        <w:tabs>
          <w:tab w:val="left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</w:p>
    <w:p w:rsidR="00510948" w:rsidRPr="00330360" w:rsidRDefault="00510948" w:rsidP="00BA79F1">
      <w:pPr>
        <w:pStyle w:val="11"/>
        <w:tabs>
          <w:tab w:val="left" w:pos="1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731A2E">
        <w:rPr>
          <w:b/>
          <w:sz w:val="28"/>
        </w:rPr>
        <w:t>I</w:t>
      </w:r>
      <w:r w:rsidRPr="00731A2E">
        <w:rPr>
          <w:b/>
          <w:sz w:val="28"/>
          <w:lang w:val="en-US"/>
        </w:rPr>
        <w:t>V</w:t>
      </w:r>
      <w:r w:rsidRPr="00731A2E">
        <w:rPr>
          <w:b/>
          <w:sz w:val="28"/>
        </w:rPr>
        <w:t>.</w:t>
      </w:r>
      <w:r>
        <w:rPr>
          <w:rFonts w:ascii="Times New Roman Bold" w:hAnsi="Times New Roman Bold"/>
          <w:b/>
          <w:sz w:val="28"/>
        </w:rPr>
        <w:t xml:space="preserve"> Программа конкурса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sz w:val="28"/>
        </w:rPr>
      </w:pPr>
    </w:p>
    <w:p w:rsidR="00510948" w:rsidRDefault="002F1C93" w:rsidP="005671DE">
      <w:pPr>
        <w:pStyle w:val="11"/>
        <w:numPr>
          <w:ilvl w:val="0"/>
          <w:numId w:val="17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rPr>
          <w:sz w:val="28"/>
        </w:rPr>
      </w:pPr>
      <w:r>
        <w:rPr>
          <w:sz w:val="28"/>
        </w:rPr>
        <w:t>апреля 2015</w:t>
      </w:r>
      <w:r w:rsidR="008626BB">
        <w:rPr>
          <w:sz w:val="28"/>
        </w:rPr>
        <w:t xml:space="preserve">г. </w:t>
      </w:r>
      <w:r w:rsidR="00510948">
        <w:rPr>
          <w:sz w:val="28"/>
        </w:rPr>
        <w:t xml:space="preserve"> Регистрация и репетиции участников и гостей конкурса-фестиваля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2F1C93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 w:rsidRPr="00C44A19">
        <w:rPr>
          <w:sz w:val="28"/>
        </w:rPr>
        <w:t>2-5</w:t>
      </w:r>
      <w:r>
        <w:rPr>
          <w:sz w:val="28"/>
        </w:rPr>
        <w:t xml:space="preserve"> </w:t>
      </w:r>
      <w:r w:rsidR="008626BB">
        <w:rPr>
          <w:sz w:val="28"/>
        </w:rPr>
        <w:t>апреля 2015г. П</w:t>
      </w:r>
      <w:r>
        <w:rPr>
          <w:sz w:val="28"/>
        </w:rPr>
        <w:t xml:space="preserve">рослушивания конкурса </w:t>
      </w:r>
      <w:r w:rsidR="00510948">
        <w:rPr>
          <w:sz w:val="28"/>
        </w:rPr>
        <w:t xml:space="preserve"> (</w:t>
      </w:r>
      <w:r>
        <w:rPr>
          <w:sz w:val="28"/>
        </w:rPr>
        <w:t>зал УТЦ МГИК, красный зал</w:t>
      </w:r>
      <w:r w:rsidR="008626BB">
        <w:rPr>
          <w:sz w:val="28"/>
        </w:rPr>
        <w:t xml:space="preserve">, </w:t>
      </w:r>
      <w:r w:rsidR="00510948">
        <w:rPr>
          <w:sz w:val="28"/>
        </w:rPr>
        <w:t>корпус 2 ауд. 131 Кафедра фортепиано, МГУКИ)</w:t>
      </w:r>
    </w:p>
    <w:p w:rsidR="00510948" w:rsidRDefault="008626BB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Торжественное закрытие</w:t>
      </w:r>
      <w:r w:rsidR="00C44A19">
        <w:rPr>
          <w:sz w:val="28"/>
        </w:rPr>
        <w:t>, церемония награждения</w:t>
      </w:r>
      <w:r>
        <w:rPr>
          <w:sz w:val="28"/>
        </w:rPr>
        <w:t xml:space="preserve"> и концерт лауреатов </w:t>
      </w:r>
      <w:r w:rsidR="00C44A19">
        <w:rPr>
          <w:sz w:val="28"/>
        </w:rPr>
        <w:t xml:space="preserve">в МГК </w:t>
      </w:r>
      <w:proofErr w:type="spellStart"/>
      <w:r>
        <w:rPr>
          <w:sz w:val="28"/>
        </w:rPr>
        <w:t>им.П.И.Чайковского</w:t>
      </w:r>
      <w:proofErr w:type="spellEnd"/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Pr="00B778FF" w:rsidRDefault="00510948" w:rsidP="00BA79F1">
      <w:pPr>
        <w:pStyle w:val="1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b/>
          <w:sz w:val="28"/>
        </w:rPr>
      </w:pPr>
      <w:r>
        <w:rPr>
          <w:rFonts w:ascii="Times New Roman Bold" w:hAnsi="Times New Roman Bold"/>
          <w:b/>
          <w:sz w:val="28"/>
        </w:rPr>
        <w:t>Условия участия в конкурсе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sz w:val="28"/>
        </w:rPr>
      </w:pPr>
    </w:p>
    <w:p w:rsidR="00510948" w:rsidRPr="00A61692" w:rsidRDefault="00510948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A61692">
        <w:rPr>
          <w:rFonts w:ascii="Times New Roman Bold" w:hAnsi="Times New Roman Bold"/>
          <w:b/>
          <w:sz w:val="28"/>
        </w:rPr>
        <w:t>Номинация «Фортепиано»</w:t>
      </w:r>
    </w:p>
    <w:p w:rsidR="00510948" w:rsidRPr="00B778FF" w:rsidRDefault="00510948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sz w:val="28"/>
        </w:rPr>
      </w:pPr>
    </w:p>
    <w:p w:rsidR="00510948" w:rsidRDefault="00510948" w:rsidP="00C44A19">
      <w:pPr>
        <w:pStyle w:val="1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Lucida Grande" w:hAnsi="Lucida Grande"/>
          <w:sz w:val="28"/>
        </w:rPr>
      </w:pPr>
      <w:r>
        <w:rPr>
          <w:sz w:val="28"/>
        </w:rPr>
        <w:t>Продолжительность и содержание исполняемой программы:</w:t>
      </w:r>
    </w:p>
    <w:p w:rsidR="00510948" w:rsidRDefault="00510948" w:rsidP="00C44A19">
      <w:pPr>
        <w:pStyle w:val="11"/>
        <w:numPr>
          <w:ilvl w:val="0"/>
          <w:numId w:val="7"/>
        </w:numPr>
        <w:tabs>
          <w:tab w:val="clear" w:pos="1637"/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младшая номинация, учащиеся ДМШ,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 xml:space="preserve">ДШИ </w:t>
      </w:r>
      <w:r>
        <w:rPr>
          <w:sz w:val="28"/>
        </w:rPr>
        <w:t xml:space="preserve">— </w:t>
      </w:r>
      <w:r>
        <w:rPr>
          <w:rFonts w:ascii="Times New Roman Bold" w:hAnsi="Times New Roman Bold"/>
          <w:sz w:val="28"/>
        </w:rPr>
        <w:t>не более 10 минут;</w:t>
      </w:r>
      <w:r>
        <w:rPr>
          <w:sz w:val="28"/>
        </w:rPr>
        <w:t xml:space="preserve"> исполнение двух контрастных произведений разных стилей и жанров, одно из которых сочинение Д.Б.</w:t>
      </w:r>
      <w:r w:rsidRPr="00EB7708">
        <w:rPr>
          <w:sz w:val="28"/>
        </w:rPr>
        <w:t xml:space="preserve"> </w:t>
      </w:r>
      <w:r>
        <w:rPr>
          <w:sz w:val="28"/>
        </w:rPr>
        <w:t>Кабалевского,</w:t>
      </w:r>
      <w:r w:rsidRPr="00EB7708">
        <w:rPr>
          <w:sz w:val="28"/>
        </w:rPr>
        <w:t xml:space="preserve"> </w:t>
      </w:r>
      <w:r>
        <w:rPr>
          <w:sz w:val="28"/>
        </w:rPr>
        <w:t>одно сочинение может быть изданной транскрипцией.</w:t>
      </w:r>
    </w:p>
    <w:p w:rsidR="00510948" w:rsidRDefault="00510948" w:rsidP="00C44A19">
      <w:pPr>
        <w:pStyle w:val="11"/>
        <w:numPr>
          <w:ilvl w:val="0"/>
          <w:numId w:val="7"/>
        </w:numPr>
        <w:tabs>
          <w:tab w:val="clear" w:pos="1637"/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номинация СПО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– не более 20 минут</w:t>
      </w:r>
      <w:r>
        <w:rPr>
          <w:sz w:val="28"/>
        </w:rPr>
        <w:t>; исполнение одного или нескольких произведений, включая концерт</w:t>
      </w:r>
      <w:r w:rsidR="00A61692">
        <w:rPr>
          <w:sz w:val="28"/>
        </w:rPr>
        <w:t>,</w:t>
      </w:r>
      <w:r>
        <w:rPr>
          <w:sz w:val="28"/>
        </w:rPr>
        <w:t xml:space="preserve"> и произведения Д.Б.</w:t>
      </w:r>
      <w:r w:rsidRPr="00EB7708">
        <w:rPr>
          <w:sz w:val="28"/>
        </w:rPr>
        <w:t xml:space="preserve"> </w:t>
      </w:r>
      <w:r>
        <w:rPr>
          <w:sz w:val="28"/>
        </w:rPr>
        <w:t>Кабалевского,</w:t>
      </w:r>
      <w:r w:rsidRPr="00EB7708">
        <w:rPr>
          <w:sz w:val="28"/>
        </w:rPr>
        <w:t xml:space="preserve"> </w:t>
      </w:r>
      <w:r>
        <w:rPr>
          <w:sz w:val="28"/>
        </w:rPr>
        <w:t>одно сочинение может быть изданной транскрипцией.</w:t>
      </w:r>
    </w:p>
    <w:p w:rsidR="00510948" w:rsidRDefault="00510948" w:rsidP="00C44A19">
      <w:pPr>
        <w:pStyle w:val="11"/>
        <w:numPr>
          <w:ilvl w:val="0"/>
          <w:numId w:val="7"/>
        </w:numPr>
        <w:tabs>
          <w:tab w:val="clear" w:pos="1637"/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 w:rsidRPr="00122868">
        <w:rPr>
          <w:rFonts w:ascii="Times New Roman Bold" w:hAnsi="Times New Roman Bold"/>
          <w:sz w:val="28"/>
        </w:rPr>
        <w:t>номинация ВПО</w:t>
      </w:r>
      <w:r>
        <w:rPr>
          <w:sz w:val="28"/>
        </w:rPr>
        <w:t>:</w:t>
      </w:r>
    </w:p>
    <w:p w:rsidR="00510948" w:rsidRPr="00B778FF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1 тур - </w:t>
      </w:r>
      <w:r w:rsidR="00F17825">
        <w:rPr>
          <w:sz w:val="28"/>
        </w:rPr>
        <w:t>исполнение сочинение крупной формы целиком или части композитора венской классической школы,</w:t>
      </w:r>
      <w:r w:rsidR="00F17825" w:rsidRPr="00EB7708">
        <w:rPr>
          <w:sz w:val="28"/>
        </w:rPr>
        <w:t xml:space="preserve"> </w:t>
      </w:r>
      <w:r w:rsidR="00F17825">
        <w:rPr>
          <w:sz w:val="28"/>
        </w:rPr>
        <w:t>включая концерт (Й.</w:t>
      </w:r>
      <w:r w:rsidR="00F17825" w:rsidRPr="00EB7708">
        <w:rPr>
          <w:sz w:val="28"/>
        </w:rPr>
        <w:t xml:space="preserve"> </w:t>
      </w:r>
      <w:r w:rsidR="00F17825">
        <w:rPr>
          <w:sz w:val="28"/>
        </w:rPr>
        <w:t xml:space="preserve">Гайдн, В.А. Моцарт, Л. </w:t>
      </w:r>
      <w:proofErr w:type="spellStart"/>
      <w:r w:rsidR="00F17825">
        <w:rPr>
          <w:sz w:val="28"/>
        </w:rPr>
        <w:t>ван</w:t>
      </w:r>
      <w:proofErr w:type="spellEnd"/>
      <w:r w:rsidR="00F17825">
        <w:rPr>
          <w:sz w:val="28"/>
        </w:rPr>
        <w:t xml:space="preserve"> Бетховен, Ф. Шуберт)</w:t>
      </w:r>
      <w:r>
        <w:rPr>
          <w:sz w:val="28"/>
        </w:rPr>
        <w:t>;</w:t>
      </w:r>
    </w:p>
    <w:p w:rsidR="00510948" w:rsidRPr="00F17825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2 тур -</w:t>
      </w:r>
      <w:r w:rsidR="00F17825">
        <w:rPr>
          <w:sz w:val="28"/>
        </w:rPr>
        <w:t xml:space="preserve"> </w:t>
      </w:r>
      <w:r>
        <w:rPr>
          <w:sz w:val="28"/>
        </w:rPr>
        <w:t xml:space="preserve">исполнение </w:t>
      </w:r>
      <w:r w:rsidR="00F17825">
        <w:rPr>
          <w:sz w:val="28"/>
        </w:rPr>
        <w:t xml:space="preserve">двух (нескольких) сочинений </w:t>
      </w:r>
      <w:r w:rsidR="00094B8B">
        <w:rPr>
          <w:sz w:val="28"/>
        </w:rPr>
        <w:t>различных</w:t>
      </w:r>
      <w:r w:rsidR="00F17825">
        <w:rPr>
          <w:sz w:val="28"/>
        </w:rPr>
        <w:t xml:space="preserve"> стилей: одно из них должно быть оригинальное сочинение</w:t>
      </w:r>
      <w:r>
        <w:rPr>
          <w:sz w:val="28"/>
        </w:rPr>
        <w:t xml:space="preserve">  Д.Б.</w:t>
      </w:r>
      <w:r w:rsidRPr="00EB7708">
        <w:rPr>
          <w:sz w:val="28"/>
        </w:rPr>
        <w:t xml:space="preserve"> </w:t>
      </w:r>
      <w:r w:rsidR="00F17825">
        <w:rPr>
          <w:sz w:val="28"/>
        </w:rPr>
        <w:t>Кабалевского</w:t>
      </w:r>
      <w:r>
        <w:rPr>
          <w:sz w:val="28"/>
        </w:rPr>
        <w:t>,</w:t>
      </w:r>
      <w:r w:rsidRPr="00EB7708">
        <w:rPr>
          <w:sz w:val="28"/>
        </w:rPr>
        <w:t xml:space="preserve"> </w:t>
      </w:r>
      <w:r>
        <w:rPr>
          <w:sz w:val="28"/>
        </w:rPr>
        <w:t xml:space="preserve">одно сочинение может быть изданной транскрипцией. </w:t>
      </w:r>
      <w:r w:rsidRPr="00122868">
        <w:rPr>
          <w:rFonts w:ascii="Times New Roman Bold" w:hAnsi="Times New Roman Bold"/>
          <w:sz w:val="28"/>
        </w:rPr>
        <w:t>Не более 30 минут</w:t>
      </w:r>
    </w:p>
    <w:p w:rsidR="00510948" w:rsidRDefault="00F17825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- исполнение программы допускается только наизусть</w:t>
      </w:r>
    </w:p>
    <w:p w:rsid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sz w:val="28"/>
        </w:rPr>
      </w:pPr>
    </w:p>
    <w:p w:rsid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sz w:val="28"/>
        </w:rPr>
      </w:pPr>
    </w:p>
    <w:p w:rsid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sz w:val="28"/>
        </w:rPr>
      </w:pPr>
    </w:p>
    <w:p w:rsidR="005671DE" w:rsidRP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sz w:val="28"/>
        </w:rPr>
      </w:pPr>
    </w:p>
    <w:p w:rsidR="00510948" w:rsidRPr="00A61692" w:rsidRDefault="00510948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b/>
          <w:sz w:val="28"/>
        </w:rPr>
      </w:pPr>
      <w:r w:rsidRPr="00A61692">
        <w:rPr>
          <w:rFonts w:ascii="Times New Roman Bold" w:hAnsi="Times New Roman Bold"/>
          <w:b/>
          <w:sz w:val="28"/>
        </w:rPr>
        <w:lastRenderedPageBreak/>
        <w:t>Номинация «Фортепианный дуэт»</w:t>
      </w:r>
    </w:p>
    <w:p w:rsidR="00510948" w:rsidRDefault="00510948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Lucida Grande" w:hAnsi="Lucida Grande"/>
          <w:sz w:val="28"/>
        </w:rPr>
      </w:pPr>
      <w:r>
        <w:rPr>
          <w:sz w:val="28"/>
        </w:rPr>
        <w:t>Продолжительность и содержание исполняемой программы:</w:t>
      </w:r>
    </w:p>
    <w:p w:rsidR="00510948" w:rsidRDefault="00510948" w:rsidP="00BA79F1">
      <w:pPr>
        <w:pStyle w:val="11"/>
        <w:numPr>
          <w:ilvl w:val="0"/>
          <w:numId w:val="8"/>
        </w:numPr>
        <w:tabs>
          <w:tab w:val="clear" w:pos="1637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младшая номинация, учащиеся ДМШ,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 xml:space="preserve">ДШИ </w:t>
      </w:r>
      <w:r>
        <w:rPr>
          <w:sz w:val="28"/>
        </w:rPr>
        <w:t xml:space="preserve">— </w:t>
      </w:r>
      <w:r>
        <w:rPr>
          <w:rFonts w:ascii="Times New Roman Bold" w:hAnsi="Times New Roman Bold"/>
          <w:sz w:val="28"/>
        </w:rPr>
        <w:t>не более 10 минут;</w:t>
      </w:r>
      <w:r>
        <w:rPr>
          <w:sz w:val="28"/>
        </w:rPr>
        <w:t xml:space="preserve"> исполнение одного или нескольких контрастных произведений в четыре руки или на два фортепиано разных стилей и жанров, одно из которых сочинение Д.Б.</w:t>
      </w:r>
      <w:r w:rsidRPr="00EB7708">
        <w:rPr>
          <w:sz w:val="28"/>
        </w:rPr>
        <w:t xml:space="preserve"> </w:t>
      </w:r>
      <w:r>
        <w:rPr>
          <w:sz w:val="28"/>
        </w:rPr>
        <w:t>Кабалевского или российского (советского) композитора ХХ века,</w:t>
      </w:r>
      <w:r w:rsidRPr="00EB7708">
        <w:rPr>
          <w:sz w:val="28"/>
        </w:rPr>
        <w:t xml:space="preserve"> </w:t>
      </w:r>
      <w:r>
        <w:rPr>
          <w:sz w:val="28"/>
        </w:rPr>
        <w:t>одно сочинение может быть изданной транскрипцией.</w:t>
      </w:r>
    </w:p>
    <w:p w:rsidR="00510948" w:rsidRDefault="00510948" w:rsidP="00BA79F1">
      <w:pPr>
        <w:pStyle w:val="11"/>
        <w:numPr>
          <w:ilvl w:val="0"/>
          <w:numId w:val="8"/>
        </w:numPr>
        <w:tabs>
          <w:tab w:val="clear" w:pos="1637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номинация СПО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– не более 20 минут</w:t>
      </w:r>
      <w:r>
        <w:rPr>
          <w:sz w:val="28"/>
        </w:rPr>
        <w:t>; исполнение в четыре руки или на два фортепиано одного или нескольких произведений</w:t>
      </w:r>
      <w:r w:rsidR="00F17825">
        <w:rPr>
          <w:sz w:val="28"/>
        </w:rPr>
        <w:t>, одно из которых произведение  Д.Б.</w:t>
      </w:r>
      <w:r w:rsidR="00F17825" w:rsidRPr="00EB7708">
        <w:rPr>
          <w:sz w:val="28"/>
        </w:rPr>
        <w:t xml:space="preserve"> </w:t>
      </w:r>
      <w:r w:rsidR="00F17825">
        <w:rPr>
          <w:sz w:val="28"/>
        </w:rPr>
        <w:t>Кабалевского</w:t>
      </w:r>
      <w:r>
        <w:rPr>
          <w:sz w:val="28"/>
        </w:rPr>
        <w:t xml:space="preserve"> или российского (советского) композитора ХХ века,</w:t>
      </w:r>
      <w:r w:rsidRPr="00EB7708">
        <w:rPr>
          <w:sz w:val="28"/>
        </w:rPr>
        <w:t xml:space="preserve"> </w:t>
      </w:r>
      <w:r>
        <w:rPr>
          <w:sz w:val="28"/>
        </w:rPr>
        <w:t>одно сочинение может быть изданной транскрипцией.</w:t>
      </w:r>
    </w:p>
    <w:p w:rsidR="00510948" w:rsidRPr="00BA79F1" w:rsidRDefault="00510948" w:rsidP="00BA79F1">
      <w:pPr>
        <w:pStyle w:val="11"/>
        <w:numPr>
          <w:ilvl w:val="0"/>
          <w:numId w:val="8"/>
        </w:numPr>
        <w:tabs>
          <w:tab w:val="clear" w:pos="1637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 w:rsidRPr="00122868">
        <w:rPr>
          <w:rFonts w:ascii="Times New Roman Bold" w:hAnsi="Times New Roman Bold"/>
          <w:sz w:val="28"/>
        </w:rPr>
        <w:t>номинация ВПО</w:t>
      </w:r>
      <w:r w:rsidR="00BA79F1">
        <w:rPr>
          <w:rFonts w:asciiTheme="minorHAnsi" w:hAnsiTheme="minorHAnsi"/>
          <w:sz w:val="28"/>
        </w:rPr>
        <w:t xml:space="preserve"> </w:t>
      </w:r>
      <w:r w:rsidRPr="00BA79F1">
        <w:rPr>
          <w:sz w:val="28"/>
        </w:rPr>
        <w:t xml:space="preserve">- </w:t>
      </w:r>
      <w:r w:rsidR="00F17825" w:rsidRPr="00BA79F1">
        <w:rPr>
          <w:rFonts w:ascii="Times New Roman Bold" w:hAnsi="Times New Roman Bold"/>
          <w:sz w:val="28"/>
        </w:rPr>
        <w:t xml:space="preserve">не более </w:t>
      </w:r>
      <w:r w:rsidR="00F17825" w:rsidRPr="00BA79F1">
        <w:rPr>
          <w:sz w:val="28"/>
        </w:rPr>
        <w:t>25</w:t>
      </w:r>
      <w:r w:rsidR="00F17825" w:rsidRPr="00BA79F1">
        <w:rPr>
          <w:rFonts w:ascii="Times New Roman Bold" w:hAnsi="Times New Roman Bold"/>
          <w:sz w:val="28"/>
        </w:rPr>
        <w:t xml:space="preserve"> минут</w:t>
      </w:r>
      <w:r w:rsidR="00F17825" w:rsidRPr="00BA79F1">
        <w:rPr>
          <w:sz w:val="28"/>
        </w:rPr>
        <w:t xml:space="preserve">; исполнение в четыре руки или на два фортепиано одного или нескольких произведений, одно из которых произведение  Д.Б. Кабалевского или российского (советского) композитора ХХ века, одно сочинение может быть изданной транскрипцией </w:t>
      </w:r>
      <w:r w:rsidRPr="00BA79F1">
        <w:rPr>
          <w:sz w:val="28"/>
        </w:rPr>
        <w:t xml:space="preserve"> 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417376" w:rsidRDefault="00417376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sz w:val="28"/>
        </w:rPr>
      </w:pPr>
    </w:p>
    <w:p w:rsidR="00BA79F1" w:rsidRDefault="00510948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Theme="minorHAnsi" w:hAnsiTheme="minorHAnsi"/>
          <w:b/>
          <w:sz w:val="28"/>
        </w:rPr>
      </w:pPr>
      <w:r w:rsidRPr="00A61692">
        <w:rPr>
          <w:rFonts w:ascii="Times New Roman Bold" w:hAnsi="Times New Roman Bold"/>
          <w:b/>
          <w:sz w:val="28"/>
        </w:rPr>
        <w:t>Номинация «Камерный ансамбль»</w:t>
      </w:r>
      <w:r w:rsidR="00BA79F1">
        <w:rPr>
          <w:rFonts w:asciiTheme="minorHAnsi" w:hAnsiTheme="minorHAnsi"/>
          <w:b/>
          <w:sz w:val="28"/>
        </w:rPr>
        <w:t xml:space="preserve"> </w:t>
      </w:r>
    </w:p>
    <w:p w:rsidR="00BA79F1" w:rsidRDefault="00BA79F1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Theme="minorHAnsi" w:hAnsiTheme="minorHAnsi"/>
          <w:b/>
          <w:sz w:val="28"/>
        </w:rPr>
      </w:pPr>
    </w:p>
    <w:p w:rsidR="00510948" w:rsidRPr="00BA79F1" w:rsidRDefault="00BA79F1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Theme="minorHAnsi" w:hAnsiTheme="minorHAnsi"/>
          <w:sz w:val="28"/>
        </w:rPr>
      </w:pPr>
      <w:r w:rsidRPr="00BA79F1">
        <w:rPr>
          <w:sz w:val="28"/>
        </w:rPr>
        <w:t>К конкурсу допускаются ансамбли с участием или без участия фортепиано</w:t>
      </w:r>
    </w:p>
    <w:p w:rsidR="00510948" w:rsidRDefault="00510948" w:rsidP="00BA79F1">
      <w:pPr>
        <w:pStyle w:val="11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Lucida Grande" w:hAnsi="Lucida Grande"/>
          <w:sz w:val="28"/>
        </w:rPr>
      </w:pPr>
      <w:r>
        <w:rPr>
          <w:sz w:val="28"/>
        </w:rPr>
        <w:t>Продолжительность и содержание исполняемой программы:</w:t>
      </w:r>
    </w:p>
    <w:p w:rsidR="00BA79F1" w:rsidRDefault="00BA79F1" w:rsidP="00BA79F1">
      <w:pPr>
        <w:pStyle w:val="11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Theme="minorHAnsi" w:hAnsiTheme="minorHAnsi"/>
          <w:sz w:val="28"/>
        </w:rPr>
      </w:pPr>
    </w:p>
    <w:p w:rsidR="00510948" w:rsidRDefault="00BA79F1" w:rsidP="00BA79F1">
      <w:pPr>
        <w:pStyle w:val="11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Theme="minorHAnsi" w:hAnsiTheme="minorHAnsi"/>
          <w:sz w:val="28"/>
        </w:rPr>
        <w:t xml:space="preserve">- </w:t>
      </w:r>
      <w:r w:rsidR="00510948">
        <w:rPr>
          <w:rFonts w:ascii="Times New Roman Bold" w:hAnsi="Times New Roman Bold"/>
          <w:sz w:val="28"/>
        </w:rPr>
        <w:t>младшая номинация, учащиеся ДМШ,</w:t>
      </w:r>
      <w:r w:rsidR="00510948">
        <w:rPr>
          <w:sz w:val="28"/>
        </w:rPr>
        <w:t xml:space="preserve"> </w:t>
      </w:r>
      <w:r w:rsidR="00510948">
        <w:rPr>
          <w:rFonts w:ascii="Times New Roman Bold" w:hAnsi="Times New Roman Bold"/>
          <w:sz w:val="28"/>
        </w:rPr>
        <w:t>ДШИ не более 10 минут;</w:t>
      </w:r>
      <w:r w:rsidR="00510948">
        <w:rPr>
          <w:sz w:val="28"/>
        </w:rPr>
        <w:t xml:space="preserve"> исполнение одного или нескольких произведений разных стилей и жанров, одно из которых сочинение Д.Б.</w:t>
      </w:r>
      <w:r w:rsidR="00510948" w:rsidRPr="00EB7708">
        <w:rPr>
          <w:sz w:val="28"/>
        </w:rPr>
        <w:t xml:space="preserve"> </w:t>
      </w:r>
      <w:r w:rsidR="00510948">
        <w:rPr>
          <w:sz w:val="28"/>
        </w:rPr>
        <w:t>Кабалевского или российского (советского) композитора ХХ века,</w:t>
      </w:r>
      <w:r w:rsidR="00510948" w:rsidRPr="00EB7708">
        <w:rPr>
          <w:sz w:val="28"/>
        </w:rPr>
        <w:t xml:space="preserve"> </w:t>
      </w:r>
      <w:r w:rsidR="00510948">
        <w:rPr>
          <w:sz w:val="28"/>
        </w:rPr>
        <w:t>одно сочинение может быть изданной транскрипцией.</w:t>
      </w:r>
    </w:p>
    <w:p w:rsidR="00510948" w:rsidRDefault="00510948" w:rsidP="00BA79F1">
      <w:pPr>
        <w:pStyle w:val="11"/>
        <w:numPr>
          <w:ilvl w:val="0"/>
          <w:numId w:val="9"/>
        </w:numPr>
        <w:tabs>
          <w:tab w:val="clear" w:pos="1637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номинация СПО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– не более 20 минут</w:t>
      </w:r>
      <w:r>
        <w:rPr>
          <w:sz w:val="28"/>
        </w:rPr>
        <w:t>; исполнение одного или нескольких произведений и произведения Д.Б.</w:t>
      </w:r>
      <w:r w:rsidRPr="00EB7708">
        <w:rPr>
          <w:sz w:val="28"/>
        </w:rPr>
        <w:t xml:space="preserve"> </w:t>
      </w:r>
      <w:r>
        <w:rPr>
          <w:sz w:val="28"/>
        </w:rPr>
        <w:t>Кабалевского или российского (советского) композитора ХХ века,</w:t>
      </w:r>
      <w:r w:rsidRPr="00EB7708">
        <w:rPr>
          <w:sz w:val="28"/>
        </w:rPr>
        <w:t xml:space="preserve"> </w:t>
      </w:r>
      <w:r>
        <w:rPr>
          <w:sz w:val="28"/>
        </w:rPr>
        <w:t>одно сочинение может быть изданной транскрипцией.</w:t>
      </w:r>
    </w:p>
    <w:p w:rsidR="00510948" w:rsidRPr="00BA79F1" w:rsidRDefault="00510948" w:rsidP="00BA79F1">
      <w:pPr>
        <w:pStyle w:val="11"/>
        <w:numPr>
          <w:ilvl w:val="0"/>
          <w:numId w:val="9"/>
        </w:numPr>
        <w:tabs>
          <w:tab w:val="clear" w:pos="1637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Times New Roman Bold" w:hAnsi="Times New Roman Bold"/>
          <w:sz w:val="28"/>
        </w:rPr>
      </w:pPr>
      <w:r w:rsidRPr="00F17825">
        <w:rPr>
          <w:rFonts w:ascii="Times New Roman Bold" w:hAnsi="Times New Roman Bold"/>
          <w:sz w:val="28"/>
        </w:rPr>
        <w:t>номинация ВП</w:t>
      </w:r>
      <w:proofErr w:type="gramStart"/>
      <w:r w:rsidRPr="00F17825">
        <w:rPr>
          <w:rFonts w:ascii="Times New Roman Bold" w:hAnsi="Times New Roman Bold"/>
          <w:sz w:val="28"/>
        </w:rPr>
        <w:t>О</w:t>
      </w:r>
      <w:r w:rsidRPr="00F17825">
        <w:rPr>
          <w:sz w:val="28"/>
        </w:rPr>
        <w:t>-</w:t>
      </w:r>
      <w:proofErr w:type="gramEnd"/>
      <w:r w:rsidRPr="00F17825">
        <w:rPr>
          <w:sz w:val="28"/>
        </w:rPr>
        <w:t xml:space="preserve"> </w:t>
      </w:r>
      <w:r w:rsidR="00F17825" w:rsidRPr="00F17825">
        <w:rPr>
          <w:rFonts w:ascii="Times New Roman Bold" w:hAnsi="Times New Roman Bold"/>
          <w:sz w:val="28"/>
        </w:rPr>
        <w:t>не более 30 минут</w:t>
      </w:r>
      <w:r w:rsidR="00F17825" w:rsidRPr="00F17825">
        <w:rPr>
          <w:sz w:val="28"/>
        </w:rPr>
        <w:t xml:space="preserve">; </w:t>
      </w:r>
      <w:r w:rsidRPr="00F17825">
        <w:rPr>
          <w:sz w:val="28"/>
        </w:rPr>
        <w:t xml:space="preserve">исполнение </w:t>
      </w:r>
      <w:r w:rsidR="00F17825" w:rsidRPr="00F17825">
        <w:rPr>
          <w:sz w:val="28"/>
        </w:rPr>
        <w:t xml:space="preserve">двух или нескольких камерных сочинений </w:t>
      </w:r>
      <w:r w:rsidRPr="00F17825">
        <w:rPr>
          <w:sz w:val="28"/>
        </w:rPr>
        <w:t xml:space="preserve">целиком или части, </w:t>
      </w:r>
      <w:r w:rsidR="00F17825" w:rsidRPr="00F17825">
        <w:rPr>
          <w:sz w:val="28"/>
        </w:rPr>
        <w:t xml:space="preserve">одно из которых </w:t>
      </w:r>
      <w:r w:rsidRPr="00F17825">
        <w:rPr>
          <w:sz w:val="28"/>
        </w:rPr>
        <w:t>сочинени</w:t>
      </w:r>
      <w:r w:rsidR="00F17825" w:rsidRPr="00F17825">
        <w:rPr>
          <w:sz w:val="28"/>
        </w:rPr>
        <w:t>е</w:t>
      </w:r>
      <w:r w:rsidRPr="00F17825">
        <w:rPr>
          <w:sz w:val="28"/>
        </w:rPr>
        <w:t xml:space="preserve"> Д.Б. Кабалевского или российского (советского) композитора ХХ века, одно сочинение может быть может быть изданной транскрипцией.</w:t>
      </w:r>
    </w:p>
    <w:p w:rsidR="00BA79F1" w:rsidRPr="00BA79F1" w:rsidRDefault="00BA79F1" w:rsidP="00BA79F1">
      <w:pPr>
        <w:pStyle w:val="11"/>
        <w:numPr>
          <w:ilvl w:val="0"/>
          <w:numId w:val="9"/>
        </w:numPr>
        <w:tabs>
          <w:tab w:val="clear" w:pos="1637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Times New Roman Bold" w:hAnsi="Times New Roman Bold"/>
          <w:sz w:val="28"/>
        </w:rPr>
      </w:pPr>
      <w:r>
        <w:rPr>
          <w:sz w:val="28"/>
        </w:rPr>
        <w:t>В ансамбле допускается участие не более одного иллюстратора в дуэте или трио, не более двух в квартете и квинтете.</w:t>
      </w:r>
    </w:p>
    <w:p w:rsidR="00BA79F1" w:rsidRDefault="00BA79F1" w:rsidP="00BA79F1">
      <w:pPr>
        <w:pStyle w:val="11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Theme="minorHAnsi" w:hAnsiTheme="minorHAnsi"/>
          <w:sz w:val="28"/>
        </w:rPr>
      </w:pPr>
    </w:p>
    <w:p w:rsidR="005671DE" w:rsidRPr="005671DE" w:rsidRDefault="005671DE" w:rsidP="00BA79F1">
      <w:pPr>
        <w:pStyle w:val="11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Theme="minorHAnsi" w:hAnsiTheme="minorHAnsi"/>
          <w:sz w:val="28"/>
        </w:rPr>
      </w:pPr>
    </w:p>
    <w:p w:rsidR="00510948" w:rsidRPr="00A61692" w:rsidRDefault="00510948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b/>
          <w:sz w:val="28"/>
        </w:rPr>
      </w:pPr>
      <w:r w:rsidRPr="00A61692">
        <w:rPr>
          <w:rFonts w:ascii="Times New Roman Bold" w:hAnsi="Times New Roman Bold"/>
          <w:b/>
          <w:sz w:val="28"/>
        </w:rPr>
        <w:lastRenderedPageBreak/>
        <w:t>Номинация «Концертмейстерский класс»</w:t>
      </w:r>
    </w:p>
    <w:p w:rsidR="00510948" w:rsidRDefault="00510948" w:rsidP="00BA79F1">
      <w:pPr>
        <w:pStyle w:val="11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Lucida Grande" w:hAnsi="Lucida Grande"/>
          <w:sz w:val="28"/>
        </w:rPr>
      </w:pPr>
      <w:r>
        <w:rPr>
          <w:sz w:val="28"/>
        </w:rPr>
        <w:t>Продолжительность и содержание исполняемой программы:</w:t>
      </w:r>
    </w:p>
    <w:p w:rsidR="00510948" w:rsidRDefault="00510948" w:rsidP="00BA79F1">
      <w:pPr>
        <w:pStyle w:val="11"/>
        <w:numPr>
          <w:ilvl w:val="0"/>
          <w:numId w:val="10"/>
        </w:numPr>
        <w:tabs>
          <w:tab w:val="clear" w:pos="16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младшая номинация, учащиеся ДМШ,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 xml:space="preserve">ДШИ </w:t>
      </w:r>
      <w:r>
        <w:rPr>
          <w:sz w:val="28"/>
        </w:rPr>
        <w:t xml:space="preserve">— </w:t>
      </w:r>
      <w:r>
        <w:rPr>
          <w:rFonts w:ascii="Times New Roman Bold" w:hAnsi="Times New Roman Bold"/>
          <w:sz w:val="28"/>
        </w:rPr>
        <w:t>не более 10 минут;</w:t>
      </w:r>
      <w:r>
        <w:rPr>
          <w:sz w:val="28"/>
        </w:rPr>
        <w:t xml:space="preserve"> исполнение двух контрастных произведений разных стилей и жанров, одно из которых сочинение Д.Б. Кабалевского или российского (советского) композитора ХХ века, одно сочинение может быть изданной транскрипцией.</w:t>
      </w:r>
    </w:p>
    <w:p w:rsidR="00510948" w:rsidRDefault="00510948" w:rsidP="00BA79F1">
      <w:pPr>
        <w:pStyle w:val="11"/>
        <w:numPr>
          <w:ilvl w:val="0"/>
          <w:numId w:val="10"/>
        </w:numPr>
        <w:tabs>
          <w:tab w:val="clear" w:pos="16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номинация СПО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– не более 20 минут</w:t>
      </w:r>
      <w:r>
        <w:rPr>
          <w:sz w:val="28"/>
        </w:rPr>
        <w:t>; исполнение одного или нескольких романтических произведений и произведения Д.Б. Кабалевского или российского (советского) композитора ХХ века, одно сочинение может быть изданной транскрипцией.</w:t>
      </w:r>
    </w:p>
    <w:p w:rsidR="00510948" w:rsidRDefault="00510948" w:rsidP="00BA79F1">
      <w:pPr>
        <w:pStyle w:val="11"/>
        <w:numPr>
          <w:ilvl w:val="0"/>
          <w:numId w:val="10"/>
        </w:numPr>
        <w:tabs>
          <w:tab w:val="clear" w:pos="16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 w:rsidRPr="00122868">
        <w:rPr>
          <w:rFonts w:ascii="Times New Roman Bold" w:hAnsi="Times New Roman Bold"/>
          <w:sz w:val="28"/>
        </w:rPr>
        <w:t>номинация ВПО</w:t>
      </w:r>
      <w:r w:rsidR="00F17825">
        <w:rPr>
          <w:rFonts w:asciiTheme="minorHAnsi" w:hAnsiTheme="minorHAnsi"/>
          <w:sz w:val="28"/>
        </w:rPr>
        <w:t xml:space="preserve"> </w:t>
      </w:r>
      <w:proofErr w:type="gramStart"/>
      <w:r w:rsidR="00F17825">
        <w:rPr>
          <w:rFonts w:asciiTheme="minorHAnsi" w:hAnsiTheme="minorHAnsi"/>
          <w:sz w:val="28"/>
        </w:rPr>
        <w:t>-</w:t>
      </w:r>
      <w:r w:rsidR="00F17825">
        <w:rPr>
          <w:sz w:val="28"/>
        </w:rPr>
        <w:t>н</w:t>
      </w:r>
      <w:proofErr w:type="gramEnd"/>
      <w:r w:rsidR="00F17825">
        <w:rPr>
          <w:sz w:val="28"/>
        </w:rPr>
        <w:t>е более 20 мин</w:t>
      </w:r>
      <w:r>
        <w:rPr>
          <w:sz w:val="28"/>
        </w:rPr>
        <w:t>: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- исполнение одного или нескольких произведений крупной формы (арии, сцены) русских и зарубежных композиторов;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- исполнение романсов русских и зарубежных композиторов (1-2); 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- исполнение сочинения (сочинений) Д.Б. Кабалевского или российского (советского) композитора ХХ века, одно сочинение может быть изданной транскрипцией;</w:t>
      </w:r>
    </w:p>
    <w:p w:rsidR="00F17825" w:rsidRDefault="00F17825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F17825" w:rsidRDefault="00F17825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F17825">
        <w:rPr>
          <w:b/>
          <w:sz w:val="28"/>
        </w:rPr>
        <w:t>Номинация импровизация</w:t>
      </w:r>
    </w:p>
    <w:p w:rsidR="00F17825" w:rsidRDefault="00F17825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</w:p>
    <w:p w:rsidR="00F17825" w:rsidRP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rFonts w:asciiTheme="minorHAnsi" w:hAnsiTheme="minorHAnsi"/>
          <w:sz w:val="28"/>
        </w:rPr>
        <w:t>-</w:t>
      </w:r>
      <w:r>
        <w:rPr>
          <w:rFonts w:ascii="Times New Roman Bold" w:hAnsi="Times New Roman Bold"/>
          <w:sz w:val="28"/>
        </w:rPr>
        <w:t>номинация СПО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– не более 2</w:t>
      </w:r>
      <w:r>
        <w:rPr>
          <w:rFonts w:asciiTheme="minorHAnsi" w:hAnsiTheme="minorHAnsi"/>
          <w:sz w:val="28"/>
        </w:rPr>
        <w:t>0</w:t>
      </w:r>
      <w:r>
        <w:rPr>
          <w:rFonts w:ascii="Times New Roman Bold" w:hAnsi="Times New Roman Bold"/>
          <w:sz w:val="28"/>
        </w:rPr>
        <w:t xml:space="preserve"> минут</w:t>
      </w:r>
      <w:r>
        <w:rPr>
          <w:rFonts w:asciiTheme="minorHAnsi" w:hAnsiTheme="minorHAnsi"/>
          <w:sz w:val="28"/>
        </w:rPr>
        <w:t xml:space="preserve">: </w:t>
      </w:r>
      <w:r w:rsidRPr="00417376">
        <w:rPr>
          <w:sz w:val="28"/>
        </w:rPr>
        <w:t xml:space="preserve">свободная импровизация и исполнение одного из  </w:t>
      </w:r>
      <w:proofErr w:type="spellStart"/>
      <w:r w:rsidRPr="00417376">
        <w:rPr>
          <w:sz w:val="28"/>
        </w:rPr>
        <w:t>миссурийских</w:t>
      </w:r>
      <w:proofErr w:type="spellEnd"/>
      <w:r w:rsidRPr="00417376">
        <w:rPr>
          <w:sz w:val="28"/>
        </w:rPr>
        <w:t xml:space="preserve"> </w:t>
      </w:r>
      <w:proofErr w:type="spellStart"/>
      <w:r w:rsidRPr="00417376">
        <w:rPr>
          <w:sz w:val="28"/>
        </w:rPr>
        <w:t>рэгтаймов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С.Джоплина</w:t>
      </w:r>
      <w:proofErr w:type="spellEnd"/>
      <w:r>
        <w:rPr>
          <w:sz w:val="28"/>
        </w:rPr>
        <w:t xml:space="preserve"> или любого</w:t>
      </w:r>
      <w:r w:rsidRPr="00417376">
        <w:rPr>
          <w:sz w:val="28"/>
        </w:rPr>
        <w:t xml:space="preserve"> джаз</w:t>
      </w:r>
      <w:r>
        <w:rPr>
          <w:sz w:val="28"/>
        </w:rPr>
        <w:t>ового произведения</w:t>
      </w:r>
      <w:r w:rsidRPr="00417376">
        <w:rPr>
          <w:sz w:val="28"/>
        </w:rPr>
        <w:t xml:space="preserve"> (Д. Гершвин, О.Питерсон,, </w:t>
      </w:r>
      <w:proofErr w:type="gramStart"/>
      <w:r w:rsidRPr="00417376">
        <w:rPr>
          <w:sz w:val="28"/>
        </w:rPr>
        <w:t>Ю</w:t>
      </w:r>
      <w:proofErr w:type="gramEnd"/>
      <w:r w:rsidRPr="00417376">
        <w:rPr>
          <w:sz w:val="28"/>
        </w:rPr>
        <w:t xml:space="preserve"> Чугунов и пр.)</w:t>
      </w:r>
    </w:p>
    <w:p w:rsidR="00417376" w:rsidRP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sz w:val="28"/>
        </w:rPr>
      </w:pPr>
    </w:p>
    <w:p w:rsidR="00417376" w:rsidRP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rFonts w:asciiTheme="minorHAnsi" w:hAnsiTheme="minorHAnsi"/>
          <w:sz w:val="28"/>
        </w:rPr>
        <w:t>-</w:t>
      </w:r>
      <w:r w:rsidRPr="00122868">
        <w:rPr>
          <w:rFonts w:ascii="Times New Roman Bold" w:hAnsi="Times New Roman Bold"/>
          <w:sz w:val="28"/>
        </w:rPr>
        <w:t>номинация ВПО</w:t>
      </w:r>
      <w:r>
        <w:rPr>
          <w:rFonts w:asciiTheme="minorHAnsi" w:hAnsiTheme="minorHAnsi"/>
          <w:sz w:val="28"/>
        </w:rPr>
        <w:t xml:space="preserve"> </w:t>
      </w:r>
      <w:proofErr w:type="gramStart"/>
      <w:r>
        <w:rPr>
          <w:rFonts w:asciiTheme="minorHAnsi" w:hAnsiTheme="minorHAnsi"/>
          <w:sz w:val="28"/>
        </w:rPr>
        <w:t>-</w:t>
      </w:r>
      <w:r>
        <w:rPr>
          <w:sz w:val="28"/>
        </w:rPr>
        <w:t>н</w:t>
      </w:r>
      <w:proofErr w:type="gramEnd"/>
      <w:r>
        <w:rPr>
          <w:sz w:val="28"/>
        </w:rPr>
        <w:t xml:space="preserve">е более 25 мин: </w:t>
      </w:r>
      <w:r w:rsidRPr="00417376">
        <w:rPr>
          <w:sz w:val="28"/>
        </w:rPr>
        <w:t xml:space="preserve">свободная импровизация и исполнение одного из  </w:t>
      </w:r>
      <w:proofErr w:type="spellStart"/>
      <w:r w:rsidRPr="00417376">
        <w:rPr>
          <w:sz w:val="28"/>
        </w:rPr>
        <w:t>миссурийских</w:t>
      </w:r>
      <w:proofErr w:type="spellEnd"/>
      <w:r w:rsidRPr="00417376">
        <w:rPr>
          <w:sz w:val="28"/>
        </w:rPr>
        <w:t xml:space="preserve"> </w:t>
      </w:r>
      <w:proofErr w:type="spellStart"/>
      <w:r w:rsidRPr="00417376">
        <w:rPr>
          <w:sz w:val="28"/>
        </w:rPr>
        <w:t>рэгтаймов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С.Джоплина</w:t>
      </w:r>
      <w:proofErr w:type="spellEnd"/>
      <w:r>
        <w:rPr>
          <w:sz w:val="28"/>
        </w:rPr>
        <w:t xml:space="preserve"> или любого</w:t>
      </w:r>
      <w:r w:rsidRPr="00417376">
        <w:rPr>
          <w:sz w:val="28"/>
        </w:rPr>
        <w:t xml:space="preserve"> джаз</w:t>
      </w:r>
      <w:r>
        <w:rPr>
          <w:sz w:val="28"/>
        </w:rPr>
        <w:t>ового произведения</w:t>
      </w:r>
      <w:r w:rsidRPr="00417376">
        <w:rPr>
          <w:sz w:val="28"/>
        </w:rPr>
        <w:t xml:space="preserve"> (Д. Гершвин, О.Питерсон,, Ю Чугунов и пр.)</w:t>
      </w:r>
    </w:p>
    <w:p w:rsid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b/>
          <w:sz w:val="28"/>
        </w:rPr>
      </w:pPr>
    </w:p>
    <w:p w:rsid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b/>
          <w:sz w:val="28"/>
        </w:rPr>
      </w:pPr>
    </w:p>
    <w:p w:rsid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b/>
          <w:sz w:val="28"/>
        </w:rPr>
      </w:pPr>
    </w:p>
    <w:p w:rsidR="00417376" w:rsidRP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Theme="minorHAnsi" w:hAnsiTheme="minorHAnsi"/>
          <w:b/>
          <w:sz w:val="28"/>
        </w:rPr>
      </w:pPr>
    </w:p>
    <w:p w:rsid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sz w:val="28"/>
        </w:rPr>
      </w:pPr>
      <w:r w:rsidRPr="00417376">
        <w:rPr>
          <w:b/>
          <w:sz w:val="28"/>
        </w:rPr>
        <w:t>Номинация «Концертный исполнитель»</w:t>
      </w:r>
    </w:p>
    <w:p w:rsid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sz w:val="28"/>
        </w:rPr>
      </w:pPr>
    </w:p>
    <w:p w:rsidR="00094B8B" w:rsidRDefault="00094B8B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К конкурсу допускаются</w:t>
      </w:r>
      <w:r w:rsidR="00417376">
        <w:rPr>
          <w:sz w:val="28"/>
        </w:rPr>
        <w:t xml:space="preserve"> профессиональны</w:t>
      </w:r>
      <w:r>
        <w:rPr>
          <w:sz w:val="28"/>
        </w:rPr>
        <w:t>е</w:t>
      </w:r>
      <w:r w:rsidR="00417376">
        <w:rPr>
          <w:sz w:val="28"/>
        </w:rPr>
        <w:t xml:space="preserve"> исполнител</w:t>
      </w:r>
      <w:r>
        <w:rPr>
          <w:sz w:val="28"/>
        </w:rPr>
        <w:t xml:space="preserve">и, педагоги </w:t>
      </w:r>
      <w:r w:rsidR="00417376">
        <w:rPr>
          <w:sz w:val="28"/>
        </w:rPr>
        <w:t>разных уровней образования</w:t>
      </w:r>
      <w:r>
        <w:rPr>
          <w:sz w:val="28"/>
        </w:rPr>
        <w:t xml:space="preserve"> без ограничения возраста</w:t>
      </w:r>
      <w:r w:rsidR="002F1C93">
        <w:rPr>
          <w:sz w:val="28"/>
        </w:rPr>
        <w:t>.</w:t>
      </w:r>
    </w:p>
    <w:p w:rsidR="00F17825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- не более 25 минут: исполнение сольной программы, включающей в себя одно или несколько сочинений Д. Б. Кабалевского.</w:t>
      </w:r>
    </w:p>
    <w:p w:rsidR="00417376" w:rsidRDefault="00094B8B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- исполнение программы допускается только наизусть</w:t>
      </w:r>
    </w:p>
    <w:p w:rsidR="00417376" w:rsidRDefault="00417376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A61692" w:rsidRPr="00A61692" w:rsidRDefault="00A61692" w:rsidP="00BA79F1">
      <w:pPr>
        <w:ind w:left="709" w:firstLine="709"/>
        <w:jc w:val="center"/>
        <w:rPr>
          <w:b/>
          <w:sz w:val="28"/>
          <w:szCs w:val="28"/>
        </w:rPr>
      </w:pPr>
      <w:r w:rsidRPr="00A61692">
        <w:rPr>
          <w:b/>
          <w:sz w:val="28"/>
          <w:szCs w:val="28"/>
        </w:rPr>
        <w:lastRenderedPageBreak/>
        <w:t>Номинация для исполнителей на фортепиано для студентов разных специальностей.</w:t>
      </w:r>
    </w:p>
    <w:p w:rsidR="00A61692" w:rsidRPr="00A61692" w:rsidRDefault="00A61692" w:rsidP="00BA79F1">
      <w:pPr>
        <w:ind w:left="709" w:firstLine="709"/>
        <w:rPr>
          <w:sz w:val="28"/>
          <w:szCs w:val="28"/>
        </w:rPr>
      </w:pPr>
    </w:p>
    <w:p w:rsidR="00A61692" w:rsidRDefault="00A61692" w:rsidP="00BA79F1">
      <w:pPr>
        <w:ind w:left="709" w:firstLine="709"/>
        <w:rPr>
          <w:sz w:val="28"/>
          <w:szCs w:val="28"/>
        </w:rPr>
      </w:pPr>
      <w:r w:rsidRPr="00A61692">
        <w:rPr>
          <w:sz w:val="28"/>
          <w:szCs w:val="28"/>
        </w:rPr>
        <w:t>К конкурсу допускаются студенты ВУЗов и средне-специальных учебных заведений, изучающие курс общего фортепиано.</w:t>
      </w:r>
      <w:r w:rsidR="00094B8B">
        <w:rPr>
          <w:sz w:val="28"/>
          <w:szCs w:val="28"/>
        </w:rPr>
        <w:t xml:space="preserve">  Участники будут разделены по следующим специальностям</w:t>
      </w:r>
    </w:p>
    <w:p w:rsidR="00094B8B" w:rsidRDefault="00094B8B" w:rsidP="00BA79F1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>-студенты теоретики и композиторы (допускается исполнение собственного сочинения),</w:t>
      </w:r>
    </w:p>
    <w:p w:rsidR="00094B8B" w:rsidRDefault="00094B8B" w:rsidP="00BA79F1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>-студенты дирижеры,</w:t>
      </w:r>
    </w:p>
    <w:p w:rsidR="00094B8B" w:rsidRDefault="00094B8B" w:rsidP="00BA79F1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>-студенты вокалисты,</w:t>
      </w:r>
    </w:p>
    <w:p w:rsidR="00094B8B" w:rsidRDefault="00094B8B" w:rsidP="00BA79F1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>-студенты оркестровых струнных и народных инструментов,</w:t>
      </w:r>
    </w:p>
    <w:p w:rsidR="00094B8B" w:rsidRDefault="00094B8B" w:rsidP="00BA79F1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>-студенты оркестровых духовых и ударных инструментов.</w:t>
      </w:r>
    </w:p>
    <w:p w:rsidR="00A61692" w:rsidRPr="00A61692" w:rsidRDefault="00A61692" w:rsidP="00BA79F1">
      <w:pPr>
        <w:ind w:left="709" w:firstLine="709"/>
        <w:rPr>
          <w:sz w:val="28"/>
          <w:szCs w:val="28"/>
        </w:rPr>
      </w:pPr>
      <w:r w:rsidRPr="00A61692">
        <w:rPr>
          <w:sz w:val="28"/>
          <w:szCs w:val="28"/>
        </w:rPr>
        <w:t xml:space="preserve">Участники конкурса должны исполнить два </w:t>
      </w:r>
      <w:r w:rsidR="00094B8B">
        <w:rPr>
          <w:sz w:val="28"/>
          <w:szCs w:val="28"/>
        </w:rPr>
        <w:t>или несколько произведений</w:t>
      </w:r>
      <w:r w:rsidRPr="00A61692">
        <w:rPr>
          <w:sz w:val="28"/>
          <w:szCs w:val="28"/>
        </w:rPr>
        <w:t xml:space="preserve"> </w:t>
      </w:r>
      <w:r w:rsidR="00094B8B">
        <w:rPr>
          <w:sz w:val="28"/>
          <w:szCs w:val="28"/>
        </w:rPr>
        <w:t>различных стилей и жанров</w:t>
      </w:r>
      <w:r w:rsidRPr="00A61692">
        <w:rPr>
          <w:sz w:val="28"/>
          <w:szCs w:val="28"/>
        </w:rPr>
        <w:t>:</w:t>
      </w:r>
    </w:p>
    <w:p w:rsidR="00094B8B" w:rsidRDefault="00A61692" w:rsidP="00BA79F1">
      <w:pPr>
        <w:ind w:left="709" w:firstLine="709"/>
        <w:rPr>
          <w:sz w:val="28"/>
          <w:szCs w:val="28"/>
        </w:rPr>
      </w:pPr>
      <w:r w:rsidRPr="00A61692">
        <w:rPr>
          <w:sz w:val="28"/>
          <w:szCs w:val="28"/>
        </w:rPr>
        <w:t>-Произведение</w:t>
      </w:r>
      <w:r w:rsidR="00094B8B">
        <w:rPr>
          <w:sz w:val="28"/>
          <w:szCs w:val="28"/>
        </w:rPr>
        <w:t xml:space="preserve"> или несколько произведений </w:t>
      </w:r>
      <w:r w:rsidRPr="00A61692">
        <w:rPr>
          <w:sz w:val="28"/>
          <w:szCs w:val="28"/>
        </w:rPr>
        <w:t xml:space="preserve"> Д.Б. Кабалевского </w:t>
      </w:r>
    </w:p>
    <w:p w:rsidR="00A61692" w:rsidRDefault="00A61692" w:rsidP="00BA79F1">
      <w:pPr>
        <w:ind w:left="709" w:firstLine="709"/>
        <w:rPr>
          <w:sz w:val="28"/>
          <w:szCs w:val="28"/>
        </w:rPr>
      </w:pPr>
      <w:r w:rsidRPr="00A61692">
        <w:rPr>
          <w:sz w:val="28"/>
          <w:szCs w:val="28"/>
        </w:rPr>
        <w:t>-произведение русского или зарубежного композитора</w:t>
      </w:r>
    </w:p>
    <w:p w:rsidR="00A61692" w:rsidRDefault="00A61692" w:rsidP="00BA79F1">
      <w:pPr>
        <w:ind w:left="709" w:firstLine="709"/>
        <w:rPr>
          <w:rFonts w:asciiTheme="minorHAnsi" w:hAnsiTheme="minorHAnsi"/>
          <w:sz w:val="28"/>
        </w:rPr>
      </w:pPr>
      <w:r>
        <w:rPr>
          <w:rFonts w:ascii="Times New Roman Bold" w:hAnsi="Times New Roman Bold"/>
          <w:sz w:val="28"/>
        </w:rPr>
        <w:t>номинация СПО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 xml:space="preserve">– </w:t>
      </w:r>
      <w:r w:rsidRPr="00A61692">
        <w:rPr>
          <w:sz w:val="28"/>
        </w:rPr>
        <w:t>хронометраж не</w:t>
      </w:r>
      <w:r>
        <w:rPr>
          <w:rFonts w:ascii="Times New Roman Bold" w:hAnsi="Times New Roman Bold"/>
          <w:sz w:val="28"/>
        </w:rPr>
        <w:t xml:space="preserve"> более </w:t>
      </w:r>
      <w:r>
        <w:rPr>
          <w:rFonts w:asciiTheme="minorHAnsi" w:hAnsiTheme="minorHAnsi"/>
          <w:sz w:val="28"/>
        </w:rPr>
        <w:t>10</w:t>
      </w:r>
      <w:r>
        <w:rPr>
          <w:rFonts w:ascii="Times New Roman Bold" w:hAnsi="Times New Roman Bold"/>
          <w:sz w:val="28"/>
        </w:rPr>
        <w:t xml:space="preserve"> минут</w:t>
      </w:r>
    </w:p>
    <w:p w:rsidR="00A61692" w:rsidRPr="00A61692" w:rsidRDefault="00A61692" w:rsidP="00BA79F1">
      <w:pPr>
        <w:ind w:left="709" w:firstLine="709"/>
        <w:rPr>
          <w:rFonts w:asciiTheme="minorHAnsi" w:hAnsiTheme="minorHAnsi"/>
          <w:sz w:val="28"/>
          <w:szCs w:val="28"/>
        </w:rPr>
      </w:pPr>
      <w:r w:rsidRPr="00122868">
        <w:rPr>
          <w:rFonts w:ascii="Times New Roman Bold" w:hAnsi="Times New Roman Bold"/>
          <w:sz w:val="28"/>
        </w:rPr>
        <w:t>номинация ВПО</w:t>
      </w:r>
      <w:r>
        <w:rPr>
          <w:rFonts w:asciiTheme="minorHAnsi" w:hAnsiTheme="minorHAnsi"/>
          <w:sz w:val="28"/>
        </w:rPr>
        <w:t xml:space="preserve"> -</w:t>
      </w:r>
      <w:r w:rsidRPr="00A6169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A61692">
        <w:rPr>
          <w:sz w:val="28"/>
          <w:szCs w:val="28"/>
        </w:rPr>
        <w:t>ронометраж не должен превышать 1</w:t>
      </w:r>
      <w:r>
        <w:rPr>
          <w:sz w:val="28"/>
          <w:szCs w:val="28"/>
        </w:rPr>
        <w:t>5-20</w:t>
      </w:r>
      <w:r w:rsidRPr="00A61692">
        <w:rPr>
          <w:sz w:val="28"/>
          <w:szCs w:val="28"/>
        </w:rPr>
        <w:t xml:space="preserve"> минут</w:t>
      </w:r>
    </w:p>
    <w:p w:rsidR="00510948" w:rsidRDefault="00094B8B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Одно из сочинений может быть аккомпанементом для студентов оркестровых струнных и народных инструментов, а также духовых инструментов.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Изменения в программе после подачи заявки допускаются по согласованию с жюри фестиваля.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Lucida Grande" w:hAnsi="Lucida Grande"/>
          <w:sz w:val="28"/>
        </w:rPr>
      </w:pPr>
      <w:r>
        <w:rPr>
          <w:sz w:val="28"/>
        </w:rPr>
        <w:t xml:space="preserve">Дорога и проживание </w:t>
      </w:r>
      <w:r w:rsidR="00BA79F1">
        <w:rPr>
          <w:sz w:val="28"/>
        </w:rPr>
        <w:t xml:space="preserve">участников </w:t>
      </w:r>
      <w:r>
        <w:rPr>
          <w:sz w:val="28"/>
        </w:rPr>
        <w:t>за счёт командирующей организации.</w:t>
      </w:r>
    </w:p>
    <w:p w:rsidR="00510948" w:rsidRPr="002B732C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Pr="00330360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330360">
        <w:rPr>
          <w:b/>
          <w:sz w:val="28"/>
          <w:lang w:val="en-US"/>
        </w:rPr>
        <w:t>I</w:t>
      </w:r>
      <w:r w:rsidRPr="00330360">
        <w:rPr>
          <w:b/>
          <w:sz w:val="28"/>
        </w:rPr>
        <w:t>.</w:t>
      </w:r>
      <w:r w:rsidRPr="00330360">
        <w:rPr>
          <w:rFonts w:ascii="Times New Roman Bold" w:hAnsi="Times New Roman Bold"/>
          <w:b/>
          <w:sz w:val="28"/>
        </w:rPr>
        <w:t xml:space="preserve"> Порядок и </w:t>
      </w:r>
      <w:r>
        <w:rPr>
          <w:rFonts w:ascii="Times New Roman Bold" w:hAnsi="Times New Roman Bold"/>
          <w:b/>
          <w:sz w:val="28"/>
        </w:rPr>
        <w:t>сроки предоставления документов</w:t>
      </w:r>
    </w:p>
    <w:p w:rsidR="00510948" w:rsidRDefault="00510948" w:rsidP="00BA79F1">
      <w:pPr>
        <w:pStyle w:val="1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  <w:r>
        <w:rPr>
          <w:sz w:val="28"/>
        </w:rPr>
        <w:t xml:space="preserve">  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Times New Roman Bold" w:hAnsi="Times New Roman Bold"/>
          <w:sz w:val="28"/>
        </w:rPr>
      </w:pPr>
      <w:r>
        <w:rPr>
          <w:sz w:val="28"/>
        </w:rPr>
        <w:t xml:space="preserve">            Анкеты фестиваля в печатном или электронном виде принимаются в оргкомитет </w:t>
      </w:r>
      <w:r w:rsidR="00BA79F1">
        <w:rPr>
          <w:rFonts w:asciiTheme="minorHAnsi" w:hAnsiTheme="minorHAnsi"/>
          <w:sz w:val="28"/>
        </w:rPr>
        <w:t xml:space="preserve">до 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 xml:space="preserve">20 </w:t>
      </w:r>
      <w:r w:rsidR="00BA79F1" w:rsidRPr="00BA79F1">
        <w:rPr>
          <w:sz w:val="28"/>
        </w:rPr>
        <w:t>марта</w:t>
      </w:r>
      <w:r>
        <w:rPr>
          <w:rFonts w:ascii="Times New Roman Bold" w:hAnsi="Times New Roman Bold"/>
          <w:sz w:val="28"/>
        </w:rPr>
        <w:t xml:space="preserve">  201</w:t>
      </w:r>
      <w:r w:rsidR="00BA79F1">
        <w:rPr>
          <w:rFonts w:asciiTheme="minorHAnsi" w:hAnsiTheme="minorHAnsi"/>
          <w:sz w:val="28"/>
        </w:rPr>
        <w:t>5</w:t>
      </w:r>
      <w:r>
        <w:rPr>
          <w:rFonts w:ascii="Times New Roman Bold" w:hAnsi="Times New Roman Bold"/>
          <w:sz w:val="28"/>
        </w:rPr>
        <w:t xml:space="preserve"> года</w:t>
      </w:r>
      <w:r>
        <w:rPr>
          <w:sz w:val="28"/>
        </w:rPr>
        <w:t xml:space="preserve">, по адресу: </w:t>
      </w:r>
      <w:r>
        <w:rPr>
          <w:rFonts w:ascii="Times New Roman Bold" w:hAnsi="Times New Roman Bold"/>
          <w:sz w:val="28"/>
        </w:rPr>
        <w:t xml:space="preserve">ул. </w:t>
      </w:r>
      <w:proofErr w:type="gramStart"/>
      <w:r>
        <w:rPr>
          <w:rFonts w:ascii="Times New Roman Bold" w:hAnsi="Times New Roman Bold"/>
          <w:sz w:val="28"/>
        </w:rPr>
        <w:t>Библиотечная</w:t>
      </w:r>
      <w:proofErr w:type="gramEnd"/>
      <w:r>
        <w:rPr>
          <w:rFonts w:ascii="Times New Roman Bold" w:hAnsi="Times New Roman Bold"/>
          <w:sz w:val="28"/>
        </w:rPr>
        <w:t xml:space="preserve"> д. 7 корпус 2 ауд.134</w:t>
      </w:r>
      <w:r>
        <w:rPr>
          <w:sz w:val="28"/>
        </w:rPr>
        <w:t>,</w:t>
      </w:r>
      <w:r>
        <w:rPr>
          <w:rFonts w:ascii="Times New Roman Bold" w:hAnsi="Times New Roman Bold"/>
          <w:sz w:val="28"/>
        </w:rPr>
        <w:t xml:space="preserve"> и  по электронной почте </w:t>
      </w:r>
      <w:hyperlink r:id="rId5" w:history="1">
        <w:r>
          <w:rPr>
            <w:rFonts w:ascii="Times New Roman Bold" w:hAnsi="Times New Roman Bold"/>
            <w:color w:val="000099"/>
            <w:sz w:val="28"/>
            <w:u w:val="single"/>
          </w:rPr>
          <w:t>pianorus@mail.ru</w:t>
        </w:r>
      </w:hyperlink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</w:p>
    <w:p w:rsidR="00510948" w:rsidRPr="00330360" w:rsidRDefault="00510948" w:rsidP="00BA79F1">
      <w:pPr>
        <w:pStyle w:val="11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330360">
        <w:rPr>
          <w:b/>
          <w:sz w:val="28"/>
          <w:lang w:val="en-US"/>
        </w:rPr>
        <w:t>VI</w:t>
      </w:r>
      <w:r w:rsidRPr="00330360">
        <w:rPr>
          <w:b/>
          <w:sz w:val="28"/>
        </w:rPr>
        <w:t>.</w:t>
      </w:r>
      <w:r w:rsidRPr="00330360">
        <w:rPr>
          <w:rFonts w:ascii="Times New Roman Bold" w:hAnsi="Times New Roman Bold"/>
          <w:b/>
          <w:sz w:val="28"/>
        </w:rPr>
        <w:t xml:space="preserve"> Организационный взнос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</w:p>
    <w:p w:rsidR="00510948" w:rsidRDefault="00510948" w:rsidP="00BA79F1">
      <w:pPr>
        <w:pStyle w:val="11"/>
        <w:numPr>
          <w:ilvl w:val="0"/>
          <w:numId w:val="11"/>
        </w:numPr>
        <w:tabs>
          <w:tab w:val="clear" w:pos="163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для младшей номинации,</w:t>
      </w:r>
      <w:r w:rsidRPr="00EB7708">
        <w:rPr>
          <w:rFonts w:ascii="Times New Roman Bold" w:hAnsi="Times New Roman Bold"/>
          <w:sz w:val="28"/>
        </w:rPr>
        <w:t xml:space="preserve"> </w:t>
      </w:r>
      <w:r>
        <w:rPr>
          <w:rFonts w:ascii="Times New Roman Bold" w:hAnsi="Times New Roman Bold"/>
          <w:sz w:val="28"/>
        </w:rPr>
        <w:t>учащихся ДМШ,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 xml:space="preserve">ДШИ </w:t>
      </w:r>
      <w:r>
        <w:rPr>
          <w:sz w:val="28"/>
        </w:rPr>
        <w:t xml:space="preserve">— </w:t>
      </w:r>
      <w:r>
        <w:rPr>
          <w:rFonts w:ascii="Times New Roman Bold" w:hAnsi="Times New Roman Bold"/>
          <w:sz w:val="28"/>
        </w:rPr>
        <w:t>500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руб</w:t>
      </w:r>
      <w:r>
        <w:rPr>
          <w:sz w:val="28"/>
        </w:rPr>
        <w:t>.</w:t>
      </w:r>
      <w:r>
        <w:rPr>
          <w:rFonts w:ascii="Times New Roman Bold" w:hAnsi="Times New Roman Bold"/>
          <w:sz w:val="28"/>
        </w:rPr>
        <w:t xml:space="preserve"> с человека, 700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руб</w:t>
      </w:r>
      <w:r w:rsidRPr="00EB7708">
        <w:rPr>
          <w:rFonts w:ascii="Times New Roman Bold" w:hAnsi="Times New Roman Bold"/>
          <w:sz w:val="28"/>
        </w:rPr>
        <w:t>.</w:t>
      </w:r>
      <w:r>
        <w:rPr>
          <w:rFonts w:ascii="Times New Roman Bold" w:hAnsi="Times New Roman Bold"/>
          <w:sz w:val="28"/>
        </w:rPr>
        <w:t xml:space="preserve"> с ансамбля</w:t>
      </w:r>
      <w:r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11"/>
        </w:numPr>
        <w:tabs>
          <w:tab w:val="clear" w:pos="163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для средней номинации </w:t>
      </w:r>
      <w:r>
        <w:rPr>
          <w:sz w:val="28"/>
        </w:rPr>
        <w:t xml:space="preserve">— </w:t>
      </w:r>
      <w:r>
        <w:rPr>
          <w:rFonts w:ascii="Times New Roman Bold" w:hAnsi="Times New Roman Bold"/>
          <w:sz w:val="28"/>
        </w:rPr>
        <w:t>800 руб</w:t>
      </w:r>
      <w:r w:rsidRPr="00EB7708">
        <w:rPr>
          <w:rFonts w:ascii="Times New Roman Bold" w:hAnsi="Times New Roman Bold"/>
          <w:sz w:val="28"/>
        </w:rPr>
        <w:t>.</w:t>
      </w:r>
      <w:r>
        <w:rPr>
          <w:rFonts w:ascii="Times New Roman Bold" w:hAnsi="Times New Roman Bold"/>
          <w:sz w:val="28"/>
        </w:rPr>
        <w:t xml:space="preserve"> с человека, 1300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руб</w:t>
      </w:r>
      <w:r w:rsidRPr="00EB7708">
        <w:rPr>
          <w:rFonts w:ascii="Times New Roman Bold" w:hAnsi="Times New Roman Bold"/>
          <w:sz w:val="28"/>
        </w:rPr>
        <w:t>.</w:t>
      </w:r>
      <w:r>
        <w:rPr>
          <w:rFonts w:ascii="Times New Roman Bold" w:hAnsi="Times New Roman Bold"/>
          <w:sz w:val="28"/>
        </w:rPr>
        <w:t xml:space="preserve"> с ансамбля</w:t>
      </w:r>
      <w:r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11"/>
        </w:numPr>
        <w:tabs>
          <w:tab w:val="clear" w:pos="163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для старшей номинации </w:t>
      </w:r>
      <w:r>
        <w:rPr>
          <w:sz w:val="28"/>
        </w:rPr>
        <w:t xml:space="preserve">— </w:t>
      </w:r>
      <w:r>
        <w:rPr>
          <w:rFonts w:ascii="Times New Roman Bold" w:hAnsi="Times New Roman Bold"/>
          <w:sz w:val="28"/>
        </w:rPr>
        <w:t>1000 руб</w:t>
      </w:r>
      <w:r w:rsidRPr="00EB7708">
        <w:rPr>
          <w:rFonts w:ascii="Times New Roman Bold" w:hAnsi="Times New Roman Bold"/>
          <w:sz w:val="28"/>
        </w:rPr>
        <w:t>.</w:t>
      </w:r>
      <w:r>
        <w:rPr>
          <w:rFonts w:ascii="Times New Roman Bold" w:hAnsi="Times New Roman Bold"/>
          <w:sz w:val="28"/>
        </w:rPr>
        <w:t xml:space="preserve"> с человека, 1500 руб</w:t>
      </w:r>
      <w:r w:rsidRPr="00EB7708">
        <w:rPr>
          <w:rFonts w:ascii="Times New Roman Bold" w:hAnsi="Times New Roman Bold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с ансамбля</w:t>
      </w:r>
      <w:r>
        <w:rPr>
          <w:sz w:val="28"/>
        </w:rPr>
        <w:t>;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примечание: студенты </w:t>
      </w:r>
      <w:r w:rsidRPr="00BA79F1">
        <w:rPr>
          <w:sz w:val="28"/>
        </w:rPr>
        <w:t>МГИ</w:t>
      </w:r>
      <w:r w:rsidR="00BA79F1" w:rsidRPr="00BA79F1">
        <w:rPr>
          <w:sz w:val="28"/>
        </w:rPr>
        <w:t>К</w:t>
      </w:r>
      <w:r>
        <w:rPr>
          <w:rFonts w:ascii="Times New Roman Bold" w:hAnsi="Times New Roman Bold"/>
          <w:sz w:val="28"/>
        </w:rPr>
        <w:t xml:space="preserve"> допускаются к конкурсу бесплатно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Pr="00330360" w:rsidRDefault="00510948" w:rsidP="00BA79F1">
      <w:pPr>
        <w:pStyle w:val="11"/>
        <w:tabs>
          <w:tab w:val="left" w:pos="0"/>
          <w:tab w:val="left" w:pos="1416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330360">
        <w:rPr>
          <w:rFonts w:ascii="Times New Roman Bold" w:hAnsi="Times New Roman Bold"/>
          <w:b/>
          <w:sz w:val="28"/>
          <w:lang w:val="en-US"/>
        </w:rPr>
        <w:t>VIII</w:t>
      </w:r>
      <w:r w:rsidRPr="00330360">
        <w:rPr>
          <w:rFonts w:ascii="Times New Roman Bold" w:hAnsi="Times New Roman Bold"/>
          <w:b/>
          <w:sz w:val="28"/>
        </w:rPr>
        <w:t xml:space="preserve">. </w:t>
      </w:r>
      <w:r w:rsidRPr="00330360">
        <w:rPr>
          <w:b/>
          <w:sz w:val="28"/>
        </w:rPr>
        <w:t>С</w:t>
      </w:r>
      <w:r>
        <w:rPr>
          <w:rFonts w:ascii="Times New Roman Bold" w:hAnsi="Times New Roman Bold"/>
          <w:b/>
          <w:sz w:val="28"/>
        </w:rPr>
        <w:t>остав жюри конкурса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>В состав жюри конкурса входят ведущие педагоги средних и высших учебных заведений города Москвы, музыканты исполнители, деятели искусства и культуры России:</w:t>
      </w:r>
    </w:p>
    <w:p w:rsidR="00510948" w:rsidRDefault="00510948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 w:rsidRPr="000E71DF">
        <w:rPr>
          <w:sz w:val="28"/>
          <w:szCs w:val="28"/>
        </w:rPr>
        <w:t xml:space="preserve">Председатель жюри: </w:t>
      </w:r>
      <w:proofErr w:type="spellStart"/>
      <w:r w:rsidRPr="000E71DF">
        <w:rPr>
          <w:sz w:val="28"/>
          <w:szCs w:val="28"/>
        </w:rPr>
        <w:t>Гамбарян</w:t>
      </w:r>
      <w:proofErr w:type="spellEnd"/>
      <w:r w:rsidRPr="000E71DF">
        <w:rPr>
          <w:sz w:val="28"/>
          <w:szCs w:val="28"/>
        </w:rPr>
        <w:t xml:space="preserve"> М.С., заслуженная артистка РФ, профессор.</w:t>
      </w:r>
    </w:p>
    <w:p w:rsidR="0088503B" w:rsidRPr="000E71DF" w:rsidRDefault="0088503B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 w:rsidRPr="000E71DF">
        <w:rPr>
          <w:sz w:val="28"/>
          <w:szCs w:val="28"/>
        </w:rPr>
        <w:t>Сопредседатель жюри</w:t>
      </w:r>
      <w:r>
        <w:rPr>
          <w:sz w:val="28"/>
        </w:rPr>
        <w:t xml:space="preserve">: </w:t>
      </w:r>
      <w:proofErr w:type="spellStart"/>
      <w:r>
        <w:rPr>
          <w:sz w:val="28"/>
        </w:rPr>
        <w:t>Бондурянский</w:t>
      </w:r>
      <w:proofErr w:type="spellEnd"/>
      <w:r>
        <w:rPr>
          <w:sz w:val="28"/>
        </w:rPr>
        <w:t xml:space="preserve"> А.Б., </w:t>
      </w:r>
      <w:r w:rsidRPr="00CB75CE">
        <w:rPr>
          <w:sz w:val="28"/>
        </w:rPr>
        <w:t>проректор</w:t>
      </w:r>
      <w:r>
        <w:rPr>
          <w:sz w:val="28"/>
        </w:rPr>
        <w:t>, народный артист РФ, кандидат искусствоведения</w:t>
      </w:r>
      <w:r w:rsidRPr="002707AC">
        <w:rPr>
          <w:sz w:val="28"/>
        </w:rPr>
        <w:t>, профессор</w:t>
      </w:r>
      <w:r>
        <w:rPr>
          <w:sz w:val="28"/>
        </w:rPr>
        <w:t>;</w:t>
      </w:r>
    </w:p>
    <w:p w:rsidR="00510948" w:rsidRPr="000E71DF" w:rsidRDefault="00510948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 w:rsidRPr="000E71DF">
        <w:rPr>
          <w:sz w:val="28"/>
          <w:szCs w:val="28"/>
        </w:rPr>
        <w:t xml:space="preserve">Сопредседатель жюри: </w:t>
      </w:r>
      <w:proofErr w:type="spellStart"/>
      <w:r w:rsidRPr="000E71DF">
        <w:rPr>
          <w:sz w:val="28"/>
          <w:szCs w:val="28"/>
        </w:rPr>
        <w:t>Зорилова</w:t>
      </w:r>
      <w:proofErr w:type="spellEnd"/>
      <w:r w:rsidRPr="000E71DF">
        <w:rPr>
          <w:sz w:val="28"/>
          <w:szCs w:val="28"/>
        </w:rPr>
        <w:t xml:space="preserve"> Л.С., директор Института музыки, доктор педагогических наук, профессор.</w:t>
      </w:r>
    </w:p>
    <w:p w:rsidR="00510948" w:rsidRPr="000E71DF" w:rsidRDefault="00510948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 w:rsidRPr="000E71DF">
        <w:rPr>
          <w:sz w:val="28"/>
          <w:szCs w:val="28"/>
        </w:rPr>
        <w:t>Сопредседатель жюри: Щербаков В.Ф., зав. кафедрой фортепиано МГУКИ,</w:t>
      </w:r>
      <w:r w:rsidR="002F1C93">
        <w:rPr>
          <w:sz w:val="28"/>
          <w:szCs w:val="28"/>
        </w:rPr>
        <w:t xml:space="preserve"> кандидат педагогических наук, профессор</w:t>
      </w:r>
      <w:r w:rsidRPr="000E71DF">
        <w:rPr>
          <w:sz w:val="28"/>
          <w:szCs w:val="28"/>
        </w:rPr>
        <w:t>.</w:t>
      </w:r>
    </w:p>
    <w:p w:rsidR="00BA79F1" w:rsidRDefault="009A74D7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proofErr w:type="spellStart"/>
      <w:r w:rsidRPr="000E71DF">
        <w:rPr>
          <w:sz w:val="28"/>
          <w:szCs w:val="28"/>
        </w:rPr>
        <w:t>Габриэлова</w:t>
      </w:r>
      <w:proofErr w:type="spellEnd"/>
      <w:r w:rsidRPr="000E71DF">
        <w:rPr>
          <w:sz w:val="28"/>
          <w:szCs w:val="28"/>
        </w:rPr>
        <w:t xml:space="preserve"> И.Н., заслуженный работник культуры РФ, зав. кафедрой фортепиано МГКМИ им. Ф. Шопена</w:t>
      </w:r>
    </w:p>
    <w:p w:rsidR="009A74D7" w:rsidRDefault="009A74D7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 w:rsidRPr="000E71DF">
        <w:rPr>
          <w:sz w:val="28"/>
          <w:szCs w:val="28"/>
        </w:rPr>
        <w:t xml:space="preserve">Иванова Г.Е., лауреат международного конкурса, </w:t>
      </w:r>
      <w:r>
        <w:rPr>
          <w:sz w:val="28"/>
          <w:szCs w:val="28"/>
        </w:rPr>
        <w:t>профессор</w:t>
      </w:r>
      <w:r w:rsidRPr="000E71DF">
        <w:rPr>
          <w:sz w:val="28"/>
          <w:szCs w:val="28"/>
        </w:rPr>
        <w:t xml:space="preserve"> ГМПИ им. </w:t>
      </w:r>
      <w:proofErr w:type="spellStart"/>
      <w:r w:rsidRPr="000E71DF">
        <w:rPr>
          <w:sz w:val="28"/>
          <w:szCs w:val="28"/>
        </w:rPr>
        <w:t>Ипполитова-Иванова</w:t>
      </w:r>
      <w:proofErr w:type="spellEnd"/>
    </w:p>
    <w:p w:rsidR="001D183F" w:rsidRDefault="001D183F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Комачков</w:t>
      </w:r>
      <w:proofErr w:type="spellEnd"/>
      <w:r>
        <w:rPr>
          <w:sz w:val="28"/>
          <w:szCs w:val="28"/>
        </w:rPr>
        <w:t xml:space="preserve"> Р.Р., солист </w:t>
      </w:r>
      <w:proofErr w:type="spellStart"/>
      <w:r>
        <w:rPr>
          <w:sz w:val="28"/>
          <w:szCs w:val="28"/>
        </w:rPr>
        <w:t>Москонцерта</w:t>
      </w:r>
      <w:proofErr w:type="spellEnd"/>
      <w:r>
        <w:rPr>
          <w:sz w:val="28"/>
          <w:szCs w:val="28"/>
        </w:rPr>
        <w:t>, лауреат Международных конкурсов</w:t>
      </w:r>
    </w:p>
    <w:p w:rsidR="009A74D7" w:rsidRDefault="009A74D7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Котляревский</w:t>
      </w:r>
      <w:proofErr w:type="spellEnd"/>
      <w:r>
        <w:rPr>
          <w:sz w:val="28"/>
          <w:szCs w:val="28"/>
        </w:rPr>
        <w:t xml:space="preserve"> И. В. профессор МГК им. П.И.Чайковского</w:t>
      </w:r>
    </w:p>
    <w:p w:rsidR="00510948" w:rsidRPr="000E71DF" w:rsidRDefault="00510948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 w:rsidRPr="000E71DF">
        <w:rPr>
          <w:sz w:val="28"/>
          <w:szCs w:val="28"/>
        </w:rPr>
        <w:t>Мещерякова Л.В., профессор МГУКИ.</w:t>
      </w:r>
    </w:p>
    <w:p w:rsidR="00510948" w:rsidRPr="000E71DF" w:rsidRDefault="00510948" w:rsidP="00BA79F1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proofErr w:type="spellStart"/>
      <w:r w:rsidRPr="000E71DF">
        <w:rPr>
          <w:sz w:val="28"/>
          <w:szCs w:val="28"/>
        </w:rPr>
        <w:t>Немсицверидзе</w:t>
      </w:r>
      <w:proofErr w:type="spellEnd"/>
      <w:r w:rsidRPr="000E71DF">
        <w:rPr>
          <w:sz w:val="28"/>
          <w:szCs w:val="28"/>
        </w:rPr>
        <w:t xml:space="preserve"> Н.М., доцент РАМ им. </w:t>
      </w:r>
      <w:proofErr w:type="spellStart"/>
      <w:r w:rsidRPr="000E71DF">
        <w:rPr>
          <w:sz w:val="28"/>
          <w:szCs w:val="28"/>
        </w:rPr>
        <w:t>Гнесиных</w:t>
      </w:r>
      <w:proofErr w:type="spellEnd"/>
      <w:r w:rsidRPr="000E71DF">
        <w:rPr>
          <w:sz w:val="28"/>
          <w:szCs w:val="28"/>
        </w:rPr>
        <w:t>, МГУКИ.</w:t>
      </w:r>
    </w:p>
    <w:p w:rsidR="009A74D7" w:rsidRDefault="009A74D7" w:rsidP="009A74D7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 w:rsidRPr="000E71DF">
        <w:rPr>
          <w:sz w:val="28"/>
          <w:szCs w:val="28"/>
        </w:rPr>
        <w:t xml:space="preserve">Пляшкевич Е.С., преподаватель </w:t>
      </w:r>
      <w:r>
        <w:rPr>
          <w:sz w:val="28"/>
          <w:szCs w:val="28"/>
        </w:rPr>
        <w:t>М</w:t>
      </w:r>
      <w:r w:rsidRPr="000E71DF">
        <w:rPr>
          <w:sz w:val="28"/>
          <w:szCs w:val="28"/>
        </w:rPr>
        <w:t xml:space="preserve">ССМШ им. </w:t>
      </w:r>
      <w:proofErr w:type="spellStart"/>
      <w:r w:rsidRPr="000E71DF">
        <w:rPr>
          <w:sz w:val="28"/>
          <w:szCs w:val="28"/>
        </w:rPr>
        <w:t>Гнесиных</w:t>
      </w:r>
      <w:proofErr w:type="spellEnd"/>
    </w:p>
    <w:p w:rsidR="009A74D7" w:rsidRDefault="009A74D7" w:rsidP="009A74D7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Плотникова И.Н., </w:t>
      </w:r>
      <w:r w:rsidR="008C7F14">
        <w:rPr>
          <w:sz w:val="28"/>
          <w:szCs w:val="28"/>
        </w:rPr>
        <w:t xml:space="preserve">заслуженная артистка РФ, </w:t>
      </w:r>
      <w:r>
        <w:rPr>
          <w:sz w:val="28"/>
          <w:szCs w:val="28"/>
        </w:rPr>
        <w:t>профессор МГК им. П.И.Чайковского</w:t>
      </w:r>
    </w:p>
    <w:p w:rsidR="009A74D7" w:rsidRDefault="009A74D7" w:rsidP="009A74D7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Руднева С.В., старший преподаватель МГИК</w:t>
      </w:r>
    </w:p>
    <w:p w:rsidR="009A74D7" w:rsidRDefault="009A74D7" w:rsidP="009A74D7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Томас А.О., старший преподаватель МГИК, лауреат международных конкурсов, солист Концертного общества </w:t>
      </w:r>
      <w:proofErr w:type="spellStart"/>
      <w:r>
        <w:rPr>
          <w:sz w:val="28"/>
          <w:szCs w:val="28"/>
        </w:rPr>
        <w:t>Санкт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етербурга</w:t>
      </w:r>
      <w:proofErr w:type="spellEnd"/>
    </w:p>
    <w:p w:rsidR="009A74D7" w:rsidRDefault="009A74D7" w:rsidP="009A74D7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Тростянский</w:t>
      </w:r>
      <w:proofErr w:type="spellEnd"/>
      <w:r>
        <w:rPr>
          <w:sz w:val="28"/>
          <w:szCs w:val="28"/>
        </w:rPr>
        <w:t xml:space="preserve"> А.Б., </w:t>
      </w:r>
      <w:r w:rsidR="008C7F14">
        <w:rPr>
          <w:sz w:val="28"/>
          <w:szCs w:val="28"/>
        </w:rPr>
        <w:t xml:space="preserve">заслуженный артист РФ, </w:t>
      </w:r>
      <w:r>
        <w:rPr>
          <w:sz w:val="28"/>
          <w:szCs w:val="28"/>
        </w:rPr>
        <w:t xml:space="preserve">доцент МГК им. П.И.Чайковского. </w:t>
      </w:r>
    </w:p>
    <w:p w:rsidR="001D183F" w:rsidRDefault="001D183F" w:rsidP="009A74D7">
      <w:pPr>
        <w:numPr>
          <w:ilvl w:val="1"/>
          <w:numId w:val="12"/>
        </w:numPr>
        <w:tabs>
          <w:tab w:val="clear" w:pos="1440"/>
          <w:tab w:val="num" w:pos="900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Шерешевская Р.М., профессор </w:t>
      </w:r>
      <w:proofErr w:type="spellStart"/>
      <w:r>
        <w:rPr>
          <w:sz w:val="28"/>
          <w:szCs w:val="28"/>
        </w:rPr>
        <w:t>Эколь</w:t>
      </w:r>
      <w:proofErr w:type="spellEnd"/>
      <w:r>
        <w:rPr>
          <w:sz w:val="28"/>
          <w:szCs w:val="28"/>
        </w:rPr>
        <w:t xml:space="preserve"> Нормаль (Франция)</w:t>
      </w:r>
    </w:p>
    <w:p w:rsidR="009A74D7" w:rsidRDefault="009A74D7" w:rsidP="009A74D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Pr="00330360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  <w:r w:rsidRPr="00330360">
        <w:rPr>
          <w:rFonts w:ascii="Times New Roman Bold" w:hAnsi="Times New Roman Bold"/>
          <w:b/>
          <w:sz w:val="28"/>
          <w:lang w:val="en-US"/>
        </w:rPr>
        <w:t>IX</w:t>
      </w:r>
      <w:r w:rsidRPr="00330360">
        <w:rPr>
          <w:rFonts w:ascii="Times New Roman Bold" w:hAnsi="Times New Roman Bold"/>
          <w:b/>
          <w:sz w:val="28"/>
        </w:rPr>
        <w:t>. Призовой фонд конкурса</w:t>
      </w:r>
    </w:p>
    <w:p w:rsidR="00510948" w:rsidRPr="00330360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b/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Участникам </w:t>
      </w:r>
      <w:r w:rsidR="005671DE">
        <w:rPr>
          <w:sz w:val="28"/>
        </w:rPr>
        <w:t>конкурса</w:t>
      </w:r>
      <w:r>
        <w:rPr>
          <w:sz w:val="28"/>
        </w:rPr>
        <w:t xml:space="preserve"> присваиваются, в соответствии с протоколами в каждой номинации в каждой возрастной группе, звания </w:t>
      </w:r>
      <w:r>
        <w:rPr>
          <w:rFonts w:ascii="Times New Roman Bold" w:hAnsi="Times New Roman Bold"/>
          <w:sz w:val="28"/>
        </w:rPr>
        <w:t xml:space="preserve">«Лауреат», </w:t>
      </w:r>
      <w:r w:rsidR="002F1C93" w:rsidRPr="002F1C93">
        <w:rPr>
          <w:sz w:val="28"/>
        </w:rPr>
        <w:t>«Дипломант»,</w:t>
      </w:r>
      <w:r w:rsidR="002F1C93">
        <w:rPr>
          <w:rFonts w:asciiTheme="minorHAnsi" w:hAnsiTheme="minorHAnsi"/>
          <w:sz w:val="28"/>
        </w:rPr>
        <w:t xml:space="preserve"> </w:t>
      </w:r>
      <w:r>
        <w:rPr>
          <w:rFonts w:ascii="Times New Roman Bold" w:hAnsi="Times New Roman Bold"/>
          <w:sz w:val="28"/>
        </w:rPr>
        <w:t>«Участник»</w:t>
      </w:r>
      <w:r>
        <w:rPr>
          <w:sz w:val="28"/>
        </w:rPr>
        <w:t>,</w:t>
      </w:r>
      <w:r>
        <w:rPr>
          <w:rFonts w:ascii="Times New Roman Bold" w:hAnsi="Times New Roman Bold"/>
          <w:sz w:val="28"/>
        </w:rPr>
        <w:t xml:space="preserve"> </w:t>
      </w:r>
      <w:r>
        <w:rPr>
          <w:sz w:val="28"/>
        </w:rPr>
        <w:t>с вручением соответствующих дипломов, памятных призов, подарков. Победители конкурса получают право участвовать в международном фестивале «</w:t>
      </w:r>
      <w:proofErr w:type="spellStart"/>
      <w:r>
        <w:rPr>
          <w:sz w:val="28"/>
        </w:rPr>
        <w:t>КабалевскийФест</w:t>
      </w:r>
      <w:proofErr w:type="spellEnd"/>
      <w:r>
        <w:rPr>
          <w:sz w:val="28"/>
        </w:rPr>
        <w:t xml:space="preserve">. </w:t>
      </w:r>
      <w:r w:rsidR="002F1C93">
        <w:rPr>
          <w:sz w:val="28"/>
        </w:rPr>
        <w:t>Москва 2015</w:t>
      </w:r>
      <w:r>
        <w:rPr>
          <w:sz w:val="28"/>
        </w:rPr>
        <w:t>»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Italic" w:hAnsi="Times New Roman Italic"/>
          <w:sz w:val="28"/>
          <w:u w:val="single"/>
        </w:rPr>
      </w:pPr>
      <w:r>
        <w:rPr>
          <w:rFonts w:ascii="Times New Roman Bold Italic" w:hAnsi="Times New Roman Bold Italic"/>
          <w:sz w:val="28"/>
          <w:u w:val="single"/>
        </w:rPr>
        <w:t>Оргкомитетом фестиваля учреждены специальные призы</w:t>
      </w:r>
      <w:r>
        <w:rPr>
          <w:rFonts w:ascii="Times New Roman Italic" w:hAnsi="Times New Roman Italic"/>
          <w:sz w:val="28"/>
          <w:u w:val="single"/>
        </w:rPr>
        <w:t>: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Italic" w:hAnsi="Times New Roman Italic"/>
          <w:sz w:val="28"/>
          <w:u w:val="single"/>
        </w:rPr>
      </w:pPr>
    </w:p>
    <w:p w:rsidR="00510948" w:rsidRDefault="00510948" w:rsidP="00BA79F1">
      <w:pPr>
        <w:pStyle w:val="11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«ГРАН-ПРИ, НАДЕЖДА ХХ</w:t>
      </w:r>
      <w:proofErr w:type="gramStart"/>
      <w:r>
        <w:rPr>
          <w:rFonts w:ascii="Times New Roman Bold" w:hAnsi="Times New Roman Bold"/>
          <w:sz w:val="28"/>
          <w:lang w:val="en-US"/>
        </w:rPr>
        <w:t>I</w:t>
      </w:r>
      <w:proofErr w:type="gramEnd"/>
      <w:r>
        <w:rPr>
          <w:rFonts w:ascii="Times New Roman Bold" w:hAnsi="Times New Roman Bold"/>
          <w:sz w:val="28"/>
        </w:rPr>
        <w:t xml:space="preserve"> ВЕКА»;</w:t>
      </w:r>
    </w:p>
    <w:p w:rsidR="00510948" w:rsidRDefault="00510948" w:rsidP="00BA79F1">
      <w:pPr>
        <w:pStyle w:val="11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СПЕЦИАЛЬНЫЙ ПРИЗ ОТ ФОНДА Д.Б.КАБАЛЕВСКОГО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«ЗА ЛУЧШЕЕ ИСПОЛНЕНИЕ ПРОИЗВЕДЕНИЯ Д.Б.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Кабалевского».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 xml:space="preserve">  </w:t>
      </w:r>
    </w:p>
    <w:p w:rsidR="002F1C93" w:rsidRDefault="002F1C93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Theme="minorHAnsi" w:hAnsiTheme="minorHAnsi"/>
          <w:b/>
          <w:sz w:val="28"/>
        </w:rPr>
      </w:pPr>
      <w:proofErr w:type="gramStart"/>
      <w:r w:rsidRPr="0009787D">
        <w:rPr>
          <w:rFonts w:ascii="Times New Roman Bold" w:hAnsi="Times New Roman Bold"/>
          <w:b/>
          <w:sz w:val="28"/>
          <w:lang w:val="en-US"/>
        </w:rPr>
        <w:t>X</w:t>
      </w:r>
      <w:r w:rsidRPr="0009787D">
        <w:rPr>
          <w:rFonts w:ascii="Times New Roman Bold" w:hAnsi="Times New Roman Bold"/>
          <w:b/>
          <w:sz w:val="28"/>
        </w:rPr>
        <w:t>. Учредители конкурса.</w:t>
      </w:r>
      <w:proofErr w:type="gramEnd"/>
    </w:p>
    <w:p w:rsidR="005671DE" w:rsidRPr="005671DE" w:rsidRDefault="005671DE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Theme="minorHAnsi" w:hAnsiTheme="minorHAnsi"/>
          <w:b/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>Московский государственный университет культуры и искусств (МГ</w:t>
      </w:r>
      <w:r w:rsidR="002F1C93">
        <w:rPr>
          <w:sz w:val="28"/>
        </w:rPr>
        <w:t>ИК</w:t>
      </w:r>
      <w:r>
        <w:rPr>
          <w:sz w:val="28"/>
        </w:rPr>
        <w:t xml:space="preserve">), </w:t>
      </w:r>
      <w:r w:rsidR="005671DE">
        <w:rPr>
          <w:sz w:val="28"/>
        </w:rPr>
        <w:t xml:space="preserve">Московская государственная консерватория им. П.И.Чайковского, </w:t>
      </w:r>
      <w:r>
        <w:rPr>
          <w:sz w:val="28"/>
        </w:rPr>
        <w:t>Фонд Д.Б. Кабалевского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sz w:val="28"/>
        </w:rPr>
        <w:t xml:space="preserve"> </w:t>
      </w:r>
    </w:p>
    <w:p w:rsidR="00510948" w:rsidRPr="0009787D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b/>
          <w:sz w:val="28"/>
        </w:rPr>
      </w:pPr>
      <w:r w:rsidRPr="0009787D">
        <w:rPr>
          <w:rFonts w:ascii="Times New Roman Bold" w:hAnsi="Times New Roman Bold"/>
          <w:b/>
          <w:sz w:val="28"/>
          <w:lang w:val="en-US"/>
        </w:rPr>
        <w:t>XI</w:t>
      </w:r>
      <w:r w:rsidRPr="0009787D">
        <w:rPr>
          <w:rFonts w:ascii="Times New Roman Bold" w:hAnsi="Times New Roman Bold"/>
          <w:b/>
          <w:sz w:val="28"/>
        </w:rPr>
        <w:t>. Информационные спонсоры.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rFonts w:ascii="Times New Roman Bold" w:hAnsi="Times New Roman Bold"/>
          <w:sz w:val="28"/>
        </w:rPr>
      </w:pPr>
    </w:p>
    <w:p w:rsidR="00510948" w:rsidRDefault="00510948" w:rsidP="00BA79F1">
      <w:pPr>
        <w:pStyle w:val="11"/>
        <w:numPr>
          <w:ilvl w:val="0"/>
          <w:numId w:val="3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«Музыкальное обозрение»</w:t>
      </w:r>
      <w:r>
        <w:rPr>
          <w:sz w:val="28"/>
        </w:rPr>
        <w:t>;</w:t>
      </w:r>
    </w:p>
    <w:p w:rsidR="00510948" w:rsidRDefault="00510948" w:rsidP="00BA79F1">
      <w:pPr>
        <w:pStyle w:val="11"/>
        <w:numPr>
          <w:ilvl w:val="0"/>
          <w:numId w:val="3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Печатные издания МГУКИ,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сайт</w:t>
      </w:r>
      <w:r>
        <w:rPr>
          <w:sz w:val="28"/>
        </w:rPr>
        <w:t xml:space="preserve"> МГУКИ;</w:t>
      </w:r>
    </w:p>
    <w:p w:rsidR="00510948" w:rsidRDefault="00510948" w:rsidP="00BA79F1">
      <w:pPr>
        <w:pStyle w:val="11"/>
        <w:numPr>
          <w:ilvl w:val="0"/>
          <w:numId w:val="3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  <w:r>
        <w:rPr>
          <w:rFonts w:ascii="Times New Roman Bold" w:hAnsi="Times New Roman Bold"/>
          <w:sz w:val="28"/>
        </w:rPr>
        <w:t>Журнал «Музыка в школе»</w:t>
      </w:r>
      <w:r>
        <w:rPr>
          <w:sz w:val="28"/>
        </w:rPr>
        <w:t>.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rPr>
          <w:sz w:val="28"/>
        </w:rPr>
      </w:pP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center"/>
        <w:rPr>
          <w:sz w:val="28"/>
          <w:u w:val="single"/>
        </w:rPr>
      </w:pPr>
      <w:r>
        <w:rPr>
          <w:sz w:val="28"/>
          <w:u w:val="single"/>
        </w:rPr>
        <w:t>Адрес оргкомитета и места проведения конкурса</w:t>
      </w:r>
    </w:p>
    <w:p w:rsidR="0051094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  <w:u w:val="single"/>
        </w:rPr>
      </w:pPr>
    </w:p>
    <w:p w:rsidR="00510948" w:rsidRPr="0009787D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sz w:val="28"/>
        </w:rPr>
      </w:pPr>
      <w:r>
        <w:rPr>
          <w:rFonts w:ascii="Times New Roman Bold" w:hAnsi="Times New Roman Bold"/>
          <w:sz w:val="28"/>
        </w:rPr>
        <w:t>Москва,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Библиотечная ул.</w:t>
      </w:r>
      <w:r>
        <w:rPr>
          <w:sz w:val="28"/>
        </w:rPr>
        <w:t xml:space="preserve">, </w:t>
      </w:r>
      <w:r>
        <w:rPr>
          <w:rFonts w:ascii="Times New Roman Bold" w:hAnsi="Times New Roman Bold"/>
          <w:sz w:val="28"/>
        </w:rPr>
        <w:t>7,</w:t>
      </w:r>
      <w:r>
        <w:rPr>
          <w:sz w:val="28"/>
        </w:rPr>
        <w:t xml:space="preserve"> </w:t>
      </w:r>
      <w:r w:rsidRPr="005671DE">
        <w:rPr>
          <w:sz w:val="28"/>
        </w:rPr>
        <w:t>МГ</w:t>
      </w:r>
      <w:r w:rsidR="005671DE" w:rsidRPr="005671DE">
        <w:rPr>
          <w:sz w:val="28"/>
        </w:rPr>
        <w:t>И</w:t>
      </w:r>
      <w:r w:rsidRPr="005671DE">
        <w:rPr>
          <w:sz w:val="28"/>
        </w:rPr>
        <w:t>К</w:t>
      </w:r>
      <w:r>
        <w:rPr>
          <w:rFonts w:ascii="Times New Roman Bold" w:hAnsi="Times New Roman Bold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большой зал УТЦ,</w:t>
      </w:r>
      <w:r>
        <w:rPr>
          <w:sz w:val="28"/>
        </w:rPr>
        <w:t xml:space="preserve"> </w:t>
      </w:r>
      <w:r>
        <w:rPr>
          <w:rFonts w:ascii="Times New Roman Bold" w:hAnsi="Times New Roman Bold"/>
          <w:sz w:val="28"/>
        </w:rPr>
        <w:t>кафедра фортепиано (корпус 2</w:t>
      </w:r>
      <w:r>
        <w:rPr>
          <w:sz w:val="28"/>
        </w:rPr>
        <w:t>,</w:t>
      </w:r>
      <w:r>
        <w:rPr>
          <w:rFonts w:ascii="Times New Roman Bold" w:hAnsi="Times New Roman Bold"/>
          <w:sz w:val="28"/>
        </w:rPr>
        <w:t xml:space="preserve"> аудитория 134</w:t>
      </w:r>
      <w:r>
        <w:rPr>
          <w:sz w:val="28"/>
        </w:rPr>
        <w:t>).</w:t>
      </w:r>
    </w:p>
    <w:p w:rsidR="00510948" w:rsidRPr="00122868" w:rsidRDefault="00510948" w:rsidP="00BA79F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709" w:firstLine="709"/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Сайт: </w:t>
      </w:r>
      <w:hyperlink r:id="rId6" w:history="1">
        <w:r>
          <w:rPr>
            <w:rFonts w:ascii="Times New Roman Bold" w:hAnsi="Times New Roman Bold"/>
            <w:color w:val="00006B"/>
            <w:sz w:val="28"/>
            <w:u w:val="single"/>
            <w:lang w:val="en-US"/>
          </w:rPr>
          <w:t>www</w:t>
        </w:r>
        <w:r>
          <w:rPr>
            <w:rFonts w:ascii="Times New Roman Bold" w:hAnsi="Times New Roman Bold"/>
            <w:color w:val="00006B"/>
            <w:sz w:val="28"/>
            <w:u w:val="single"/>
          </w:rPr>
          <w:t>.</w:t>
        </w:r>
        <w:proofErr w:type="spellStart"/>
        <w:r>
          <w:rPr>
            <w:rFonts w:ascii="Times New Roman Bold" w:hAnsi="Times New Roman Bold"/>
            <w:color w:val="00006B"/>
            <w:sz w:val="28"/>
            <w:u w:val="single"/>
            <w:lang w:val="en-US"/>
          </w:rPr>
          <w:t>mguki</w:t>
        </w:r>
        <w:proofErr w:type="spellEnd"/>
        <w:r w:rsidRPr="00122868">
          <w:rPr>
            <w:rFonts w:ascii="Times New Roman Bold" w:hAnsi="Times New Roman Bold"/>
            <w:color w:val="00006B"/>
            <w:sz w:val="28"/>
            <w:u w:val="single"/>
          </w:rPr>
          <w:t>.</w:t>
        </w:r>
        <w:proofErr w:type="spellStart"/>
        <w:r>
          <w:rPr>
            <w:rFonts w:ascii="Times New Roman Bold" w:hAnsi="Times New Roman Bold"/>
            <w:color w:val="00006B"/>
            <w:sz w:val="28"/>
            <w:u w:val="single"/>
            <w:lang w:val="en-US"/>
          </w:rPr>
          <w:t>ru</w:t>
        </w:r>
        <w:proofErr w:type="spellEnd"/>
      </w:hyperlink>
    </w:p>
    <w:p w:rsidR="00510948" w:rsidRDefault="00510948" w:rsidP="00BA79F1">
      <w:pPr>
        <w:pStyle w:val="B"/>
        <w:ind w:left="709" w:firstLine="709"/>
        <w:jc w:val="both"/>
        <w:rPr>
          <w:sz w:val="28"/>
          <w:lang w:val="ru-RU"/>
        </w:rPr>
      </w:pPr>
      <w:r>
        <w:rPr>
          <w:color w:val="070707"/>
          <w:sz w:val="28"/>
          <w:lang w:val="ru-RU"/>
        </w:rPr>
        <w:t>Проезд: автобус 344, 368 или «</w:t>
      </w:r>
      <w:proofErr w:type="spellStart"/>
      <w:r>
        <w:rPr>
          <w:color w:val="070707"/>
          <w:sz w:val="28"/>
          <w:lang w:val="ru-RU"/>
        </w:rPr>
        <w:t>Автолайн</w:t>
      </w:r>
      <w:proofErr w:type="spellEnd"/>
      <w:r>
        <w:rPr>
          <w:color w:val="070707"/>
          <w:sz w:val="28"/>
          <w:lang w:val="ru-RU"/>
        </w:rPr>
        <w:t>» 344, от ст. метро «Речной вокзал» до остановки «Библиотечная улица», а также от платформы «Левобережье»</w:t>
      </w:r>
      <w:r>
        <w:rPr>
          <w:sz w:val="28"/>
          <w:lang w:val="ru-RU"/>
        </w:rPr>
        <w:t>.</w:t>
      </w:r>
    </w:p>
    <w:p w:rsidR="00510948" w:rsidRDefault="00510948" w:rsidP="00BA79F1">
      <w:pPr>
        <w:pStyle w:val="B"/>
        <w:ind w:left="709" w:firstLine="709"/>
        <w:jc w:val="both"/>
        <w:rPr>
          <w:sz w:val="28"/>
          <w:lang w:val="ru-RU"/>
        </w:rPr>
      </w:pPr>
    </w:p>
    <w:p w:rsidR="00510948" w:rsidRDefault="00510948" w:rsidP="00BA79F1">
      <w:pPr>
        <w:pStyle w:val="B"/>
        <w:ind w:left="709" w:firstLine="709"/>
        <w:jc w:val="both"/>
        <w:rPr>
          <w:sz w:val="28"/>
          <w:lang w:val="ru-RU"/>
        </w:rPr>
      </w:pPr>
    </w:p>
    <w:p w:rsidR="00510948" w:rsidRDefault="00510948" w:rsidP="00BA79F1">
      <w:pPr>
        <w:pStyle w:val="B"/>
        <w:ind w:left="709" w:firstLine="709"/>
        <w:jc w:val="both"/>
        <w:rPr>
          <w:sz w:val="28"/>
          <w:lang w:val="ru-RU"/>
        </w:rPr>
      </w:pPr>
    </w:p>
    <w:p w:rsidR="00510948" w:rsidRDefault="00510948" w:rsidP="00BA79F1">
      <w:pPr>
        <w:pStyle w:val="B"/>
        <w:spacing w:line="360" w:lineRule="auto"/>
        <w:ind w:left="709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Первый проректор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2F1C93">
        <w:rPr>
          <w:sz w:val="28"/>
          <w:lang w:val="ru-RU"/>
        </w:rPr>
        <w:t>Ю.А. Головин</w:t>
      </w:r>
    </w:p>
    <w:p w:rsidR="00510948" w:rsidRDefault="00510948" w:rsidP="00BA79F1">
      <w:pPr>
        <w:pStyle w:val="B"/>
        <w:spacing w:line="360" w:lineRule="auto"/>
        <w:ind w:left="709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Директор Института музыки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2F1C93">
        <w:rPr>
          <w:sz w:val="28"/>
          <w:lang w:val="ru-RU"/>
        </w:rPr>
        <w:t xml:space="preserve">   </w:t>
      </w:r>
      <w:r>
        <w:rPr>
          <w:sz w:val="28"/>
          <w:lang w:val="ru-RU"/>
        </w:rPr>
        <w:tab/>
      </w:r>
      <w:r w:rsidR="002F1C93"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ab/>
        <w:t xml:space="preserve">Л.С. </w:t>
      </w:r>
      <w:proofErr w:type="spellStart"/>
      <w:r>
        <w:rPr>
          <w:sz w:val="28"/>
          <w:lang w:val="ru-RU"/>
        </w:rPr>
        <w:t>Зорилова</w:t>
      </w:r>
      <w:proofErr w:type="spellEnd"/>
    </w:p>
    <w:p w:rsidR="00510948" w:rsidRDefault="00510948" w:rsidP="002F1C93">
      <w:pPr>
        <w:pStyle w:val="B"/>
        <w:spacing w:line="360" w:lineRule="auto"/>
        <w:ind w:left="709" w:firstLine="709"/>
        <w:rPr>
          <w:sz w:val="28"/>
          <w:lang w:val="ru-RU"/>
        </w:rPr>
      </w:pPr>
      <w:r>
        <w:rPr>
          <w:sz w:val="28"/>
          <w:lang w:val="ru-RU"/>
        </w:rPr>
        <w:t xml:space="preserve">Заведующий кафедрой </w:t>
      </w:r>
      <w:r w:rsidR="002F1C93">
        <w:rPr>
          <w:sz w:val="28"/>
          <w:lang w:val="ru-RU"/>
        </w:rPr>
        <w:t xml:space="preserve">специального </w:t>
      </w:r>
      <w:r>
        <w:rPr>
          <w:sz w:val="28"/>
          <w:lang w:val="ru-RU"/>
        </w:rPr>
        <w:t>фортепиано</w:t>
      </w:r>
      <w:r>
        <w:rPr>
          <w:sz w:val="28"/>
          <w:lang w:val="ru-RU"/>
        </w:rPr>
        <w:tab/>
      </w:r>
      <w:r w:rsidR="002F1C93">
        <w:rPr>
          <w:sz w:val="28"/>
          <w:lang w:val="ru-RU"/>
        </w:rPr>
        <w:t>В.Ф. Щербаков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510948" w:rsidRDefault="00510948" w:rsidP="00BA79F1">
      <w:pPr>
        <w:pStyle w:val="B"/>
        <w:ind w:left="709" w:firstLine="709"/>
        <w:jc w:val="both"/>
        <w:rPr>
          <w:rFonts w:eastAsia="Times New Roman"/>
          <w:color w:val="auto"/>
          <w:lang/>
        </w:rPr>
      </w:pPr>
    </w:p>
    <w:p w:rsidR="001F4480" w:rsidRPr="00510948" w:rsidRDefault="001F4480" w:rsidP="00BA79F1">
      <w:pPr>
        <w:ind w:left="709" w:firstLine="709"/>
        <w:rPr>
          <w:lang w:val="ru-RU"/>
        </w:rPr>
      </w:pPr>
    </w:p>
    <w:sectPr w:rsidR="001F4480" w:rsidRPr="00510948" w:rsidSect="00731A2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09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Lucida Grande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12" w:rsidRDefault="005671DE">
    <w:pPr>
      <w:pStyle w:val="a3"/>
      <w:rPr>
        <w:rFonts w:ascii="Times New Roman" w:eastAsia="Times New Roman" w:hAnsi="Times New Roman"/>
        <w:color w:val="auto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12" w:rsidRDefault="005671DE">
    <w:pPr>
      <w:pStyle w:val="a3"/>
      <w:rPr>
        <w:rFonts w:ascii="Times New Roman" w:eastAsia="Times New Roman" w:hAnsi="Times New Roman"/>
        <w:color w:val="auto"/>
        <w:lang w:val="ru-RU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12" w:rsidRDefault="005671DE">
    <w:pPr>
      <w:pStyle w:val="a3"/>
      <w:rPr>
        <w:rFonts w:ascii="Times New Roman" w:eastAsia="Times New Roman" w:hAnsi="Times New Roman"/>
        <w:color w:val="auto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12" w:rsidRDefault="005671DE">
    <w:pPr>
      <w:pStyle w:val="a3"/>
      <w:rPr>
        <w:rFonts w:ascii="Times New Roman" w:eastAsia="Times New Roman" w:hAnsi="Times New Roman"/>
        <w:color w:val="auto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83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603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23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43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63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83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203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23"/>
      </w:pPr>
      <w:rPr>
        <w:rFonts w:hint="default"/>
        <w:color w:val="000000"/>
        <w:position w:val="0"/>
        <w:sz w:val="24"/>
      </w:rPr>
    </w:lvl>
  </w:abstractNum>
  <w:abstractNum w:abstractNumId="1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83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603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23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43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63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83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203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23"/>
      </w:pPr>
      <w:rPr>
        <w:rFonts w:hint="default"/>
        <w:color w:val="000000"/>
        <w:position w:val="0"/>
        <w:sz w:val="24"/>
      </w:rPr>
    </w:lvl>
  </w:abstractNum>
  <w:abstractNum w:abstractNumId="2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32E3BEC"/>
    <w:multiLevelType w:val="hybridMultilevel"/>
    <w:tmpl w:val="194E2674"/>
    <w:lvl w:ilvl="0" w:tplc="E56031C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7B0735"/>
    <w:multiLevelType w:val="hybridMultilevel"/>
    <w:tmpl w:val="0A6E7862"/>
    <w:lvl w:ilvl="0" w:tplc="1B165E60">
      <w:start w:val="1"/>
      <w:numFmt w:val="decimalZero"/>
      <w:lvlText w:val="%1"/>
      <w:lvlJc w:val="left"/>
      <w:pPr>
        <w:ind w:left="2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5">
    <w:nsid w:val="0A1B5C05"/>
    <w:multiLevelType w:val="hybridMultilevel"/>
    <w:tmpl w:val="F7063FCA"/>
    <w:lvl w:ilvl="0" w:tplc="E56031C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BF90B7E"/>
    <w:multiLevelType w:val="hybridMultilevel"/>
    <w:tmpl w:val="88361FFC"/>
    <w:lvl w:ilvl="0" w:tplc="0D0853DC">
      <w:start w:val="1"/>
      <w:numFmt w:val="upperRoman"/>
      <w:lvlText w:val="%1."/>
      <w:lvlJc w:val="left"/>
      <w:pPr>
        <w:ind w:left="2393" w:hanging="975"/>
      </w:pPr>
      <w:rPr>
        <w:rFonts w:ascii="Times New Roman Bold" w:hAnsi="Times New Roman Bold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71712E3"/>
    <w:multiLevelType w:val="hybridMultilevel"/>
    <w:tmpl w:val="BA0864EC"/>
    <w:lvl w:ilvl="0" w:tplc="D3ECA6DC">
      <w:start w:val="1"/>
      <w:numFmt w:val="decimalZero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363874"/>
    <w:multiLevelType w:val="hybridMultilevel"/>
    <w:tmpl w:val="588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913E14"/>
    <w:multiLevelType w:val="hybridMultilevel"/>
    <w:tmpl w:val="6C66EEDC"/>
    <w:lvl w:ilvl="0" w:tplc="CFB011A0">
      <w:start w:val="1"/>
      <w:numFmt w:val="decimalZero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1CCC6590"/>
    <w:multiLevelType w:val="hybridMultilevel"/>
    <w:tmpl w:val="1AD0E12C"/>
    <w:lvl w:ilvl="0" w:tplc="E56031C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9AF5C95"/>
    <w:multiLevelType w:val="hybridMultilevel"/>
    <w:tmpl w:val="8CCE4FFC"/>
    <w:lvl w:ilvl="0" w:tplc="9056DBB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64B00"/>
    <w:multiLevelType w:val="hybridMultilevel"/>
    <w:tmpl w:val="2C6C8370"/>
    <w:lvl w:ilvl="0" w:tplc="E56031C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FF047A2"/>
    <w:multiLevelType w:val="hybridMultilevel"/>
    <w:tmpl w:val="6DAE48F6"/>
    <w:lvl w:ilvl="0" w:tplc="B58C68F8">
      <w:start w:val="5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4">
    <w:nsid w:val="6EA742DD"/>
    <w:multiLevelType w:val="hybridMultilevel"/>
    <w:tmpl w:val="229AB7D4"/>
    <w:lvl w:ilvl="0" w:tplc="E56031C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37518"/>
    <w:multiLevelType w:val="hybridMultilevel"/>
    <w:tmpl w:val="4F5048AE"/>
    <w:lvl w:ilvl="0" w:tplc="523647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B90150F"/>
    <w:multiLevelType w:val="hybridMultilevel"/>
    <w:tmpl w:val="418ADB62"/>
    <w:lvl w:ilvl="0" w:tplc="E56031C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15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16"/>
  </w:num>
  <w:num w:numId="12">
    <w:abstractNumId w:val="11"/>
  </w:num>
  <w:num w:numId="13">
    <w:abstractNumId w:val="14"/>
  </w:num>
  <w:num w:numId="14">
    <w:abstractNumId w:val="9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0948"/>
    <w:rsid w:val="00094B8B"/>
    <w:rsid w:val="001D183F"/>
    <w:rsid w:val="001F4480"/>
    <w:rsid w:val="002F1C93"/>
    <w:rsid w:val="00417376"/>
    <w:rsid w:val="00510948"/>
    <w:rsid w:val="0055081F"/>
    <w:rsid w:val="005671DE"/>
    <w:rsid w:val="006C4667"/>
    <w:rsid w:val="008626BB"/>
    <w:rsid w:val="0088503B"/>
    <w:rsid w:val="008C7F14"/>
    <w:rsid w:val="00910BA8"/>
    <w:rsid w:val="00967AFE"/>
    <w:rsid w:val="009A74D7"/>
    <w:rsid w:val="00A61692"/>
    <w:rsid w:val="00B63AD8"/>
    <w:rsid w:val="00BA79F1"/>
    <w:rsid w:val="00BB5DE7"/>
    <w:rsid w:val="00C44A19"/>
    <w:rsid w:val="00F1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48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948"/>
    <w:pPr>
      <w:keepNext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948"/>
    <w:rPr>
      <w:rFonts w:eastAsia="Times New Roman"/>
      <w:szCs w:val="24"/>
      <w:lang w:eastAsia="ru-RU"/>
    </w:rPr>
  </w:style>
  <w:style w:type="paragraph" w:customStyle="1" w:styleId="a3">
    <w:name w:val="Загол. и нижн. колонтитул"/>
    <w:rsid w:val="00510948"/>
    <w:pPr>
      <w:tabs>
        <w:tab w:val="right" w:pos="9632"/>
      </w:tabs>
      <w:spacing w:after="0" w:line="240" w:lineRule="auto"/>
    </w:pPr>
    <w:rPr>
      <w:rFonts w:ascii="Helvetica" w:eastAsia="ヒラギノ角ゴ Pro W3" w:hAnsi="Helvetica"/>
      <w:color w:val="000000"/>
      <w:sz w:val="20"/>
      <w:szCs w:val="20"/>
      <w:lang w:eastAsia="ru-RU"/>
    </w:rPr>
  </w:style>
  <w:style w:type="paragraph" w:customStyle="1" w:styleId="11">
    <w:name w:val="Обычный1"/>
    <w:rsid w:val="00510948"/>
    <w:pPr>
      <w:spacing w:after="0" w:line="240" w:lineRule="auto"/>
    </w:pPr>
    <w:rPr>
      <w:rFonts w:eastAsia="ヒラギノ角ゴ Pro W3"/>
      <w:color w:val="000000"/>
      <w:sz w:val="24"/>
      <w:szCs w:val="20"/>
      <w:lang w:eastAsia="ru-RU"/>
    </w:rPr>
  </w:style>
  <w:style w:type="paragraph" w:customStyle="1" w:styleId="B">
    <w:name w:val="Свободная форма B"/>
    <w:rsid w:val="00510948"/>
    <w:pPr>
      <w:spacing w:after="0" w:line="240" w:lineRule="auto"/>
    </w:pPr>
    <w:rPr>
      <w:rFonts w:eastAsia="ヒラギノ角ゴ Pro W3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uk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anorus@mail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2015-01-26T16:51:00Z</cp:lastPrinted>
  <dcterms:created xsi:type="dcterms:W3CDTF">2015-01-26T15:23:00Z</dcterms:created>
  <dcterms:modified xsi:type="dcterms:W3CDTF">2015-01-26T17:45:00Z</dcterms:modified>
</cp:coreProperties>
</file>