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3C8" w:rsidRPr="00E15B8D" w:rsidRDefault="006473C8" w:rsidP="00E15B8D">
      <w:pPr>
        <w:spacing w:line="240" w:lineRule="auto"/>
        <w:jc w:val="center"/>
        <w:rPr>
          <w:b/>
          <w:sz w:val="36"/>
          <w:szCs w:val="28"/>
        </w:rPr>
      </w:pPr>
      <w:r w:rsidRPr="00E15B8D">
        <w:rPr>
          <w:b/>
          <w:sz w:val="36"/>
          <w:szCs w:val="28"/>
        </w:rPr>
        <w:t>Положение</w:t>
      </w:r>
    </w:p>
    <w:p w:rsidR="00DB5217" w:rsidRPr="00E15B8D" w:rsidRDefault="000C2591" w:rsidP="00E15B8D">
      <w:pPr>
        <w:spacing w:line="240" w:lineRule="auto"/>
        <w:jc w:val="center"/>
        <w:rPr>
          <w:b/>
          <w:bCs/>
          <w:sz w:val="24"/>
          <w:szCs w:val="28"/>
        </w:rPr>
      </w:pPr>
      <w:r w:rsidRPr="00E15B8D">
        <w:rPr>
          <w:b/>
          <w:bCs/>
          <w:sz w:val="32"/>
          <w:szCs w:val="28"/>
        </w:rPr>
        <w:t xml:space="preserve"> </w:t>
      </w:r>
      <w:r w:rsidR="00B41C1D">
        <w:rPr>
          <w:b/>
          <w:bCs/>
          <w:sz w:val="32"/>
          <w:szCs w:val="28"/>
        </w:rPr>
        <w:t>Областного конкурса хореографического искусства</w:t>
      </w:r>
      <w:r w:rsidR="00936BC4">
        <w:rPr>
          <w:b/>
          <w:bCs/>
          <w:sz w:val="32"/>
          <w:szCs w:val="28"/>
        </w:rPr>
        <w:t xml:space="preserve">                                      5 апреля 2015 г.</w:t>
      </w:r>
      <w:r w:rsidR="006473C8" w:rsidRPr="00E15B8D">
        <w:rPr>
          <w:b/>
          <w:bCs/>
          <w:sz w:val="32"/>
          <w:szCs w:val="28"/>
        </w:rPr>
        <w:t xml:space="preserve"> </w:t>
      </w:r>
      <w:r w:rsidRPr="00E15B8D">
        <w:rPr>
          <w:b/>
          <w:bCs/>
          <w:sz w:val="32"/>
          <w:szCs w:val="28"/>
        </w:rPr>
        <w:t xml:space="preserve">                                  </w:t>
      </w:r>
      <w:r w:rsidR="00936BC4">
        <w:rPr>
          <w:b/>
          <w:bCs/>
          <w:sz w:val="32"/>
          <w:szCs w:val="28"/>
        </w:rPr>
        <w:t xml:space="preserve">                                    </w:t>
      </w:r>
      <w:r w:rsidRPr="00E15B8D">
        <w:rPr>
          <w:b/>
          <w:bCs/>
          <w:sz w:val="32"/>
          <w:szCs w:val="28"/>
        </w:rPr>
        <w:t xml:space="preserve"> </w:t>
      </w:r>
      <w:r w:rsidRPr="00E15B8D">
        <w:rPr>
          <w:rStyle w:val="a6"/>
          <w:b/>
          <w:i/>
        </w:rPr>
        <w:t>«ПИРУЭТ»</w:t>
      </w:r>
    </w:p>
    <w:p w:rsidR="006473C8" w:rsidRPr="00E15B8D" w:rsidRDefault="006473C8" w:rsidP="0062440B">
      <w:pPr>
        <w:spacing w:line="240" w:lineRule="auto"/>
        <w:rPr>
          <w:b/>
          <w:bCs/>
          <w:sz w:val="28"/>
          <w:szCs w:val="28"/>
        </w:rPr>
      </w:pPr>
      <w:r w:rsidRPr="00E15B8D">
        <w:rPr>
          <w:b/>
          <w:bCs/>
          <w:sz w:val="28"/>
          <w:szCs w:val="28"/>
        </w:rPr>
        <w:t>1.Введение</w:t>
      </w:r>
    </w:p>
    <w:p w:rsidR="006473C8" w:rsidRPr="00E15B8D" w:rsidRDefault="000F2B76" w:rsidP="005450FD">
      <w:pPr>
        <w:spacing w:after="0" w:line="240" w:lineRule="auto"/>
        <w:ind w:left="-737"/>
        <w:rPr>
          <w:sz w:val="24"/>
          <w:szCs w:val="28"/>
        </w:rPr>
      </w:pPr>
      <w:r w:rsidRPr="00E15B8D">
        <w:rPr>
          <w:sz w:val="24"/>
          <w:szCs w:val="28"/>
        </w:rPr>
        <w:t xml:space="preserve">         </w:t>
      </w:r>
      <w:r w:rsidR="006473C8" w:rsidRPr="00E15B8D">
        <w:rPr>
          <w:sz w:val="24"/>
          <w:szCs w:val="28"/>
        </w:rPr>
        <w:t>Настоящее Положение определяет организационные основы, порядок проведения и систему оценки результатов конкурса хореографических коллективов (далее – Конкурс).</w:t>
      </w:r>
    </w:p>
    <w:p w:rsidR="000C2591" w:rsidRPr="00E15B8D" w:rsidRDefault="000C2591" w:rsidP="005450FD">
      <w:pPr>
        <w:spacing w:after="0" w:line="240" w:lineRule="auto"/>
        <w:ind w:left="-737"/>
        <w:rPr>
          <w:sz w:val="24"/>
          <w:szCs w:val="28"/>
        </w:rPr>
      </w:pPr>
      <w:r w:rsidRPr="00E15B8D">
        <w:rPr>
          <w:sz w:val="24"/>
          <w:szCs w:val="28"/>
        </w:rPr>
        <w:t xml:space="preserve">    </w:t>
      </w:r>
      <w:r w:rsidR="000F2B76" w:rsidRPr="00E15B8D">
        <w:rPr>
          <w:sz w:val="24"/>
          <w:szCs w:val="28"/>
        </w:rPr>
        <w:t xml:space="preserve">      </w:t>
      </w:r>
      <w:r w:rsidR="006473C8" w:rsidRPr="00E15B8D">
        <w:rPr>
          <w:sz w:val="24"/>
          <w:szCs w:val="28"/>
        </w:rPr>
        <w:t>Подготовку, организацию и проведение   Конкурса осуществляет</w:t>
      </w:r>
      <w:r w:rsidRPr="00E15B8D">
        <w:rPr>
          <w:sz w:val="24"/>
          <w:szCs w:val="28"/>
        </w:rPr>
        <w:t xml:space="preserve">  </w:t>
      </w:r>
      <w:r w:rsidR="006473C8" w:rsidRPr="00E15B8D">
        <w:rPr>
          <w:sz w:val="24"/>
          <w:szCs w:val="28"/>
        </w:rPr>
        <w:t>  </w:t>
      </w:r>
      <w:r w:rsidRPr="00E15B8D">
        <w:rPr>
          <w:sz w:val="24"/>
          <w:szCs w:val="28"/>
        </w:rPr>
        <w:t xml:space="preserve">ГБОУ </w:t>
      </w:r>
      <w:proofErr w:type="gramStart"/>
      <w:r w:rsidRPr="00E15B8D">
        <w:rPr>
          <w:sz w:val="24"/>
          <w:szCs w:val="28"/>
        </w:rPr>
        <w:t>СПО РО</w:t>
      </w:r>
      <w:proofErr w:type="gramEnd"/>
      <w:r w:rsidRPr="00E15B8D">
        <w:rPr>
          <w:sz w:val="24"/>
          <w:szCs w:val="28"/>
        </w:rPr>
        <w:t xml:space="preserve">   «Ростовский колледж искусств»</w:t>
      </w:r>
      <w:r w:rsidR="006473C8" w:rsidRPr="00E15B8D">
        <w:rPr>
          <w:sz w:val="24"/>
          <w:szCs w:val="28"/>
        </w:rPr>
        <w:t xml:space="preserve"> (далее -  </w:t>
      </w:r>
      <w:r w:rsidR="00937EA0" w:rsidRPr="00E15B8D">
        <w:rPr>
          <w:sz w:val="24"/>
          <w:szCs w:val="28"/>
        </w:rPr>
        <w:t>колледж</w:t>
      </w:r>
      <w:r w:rsidR="006473C8" w:rsidRPr="00E15B8D">
        <w:rPr>
          <w:sz w:val="24"/>
          <w:szCs w:val="28"/>
        </w:rPr>
        <w:t>). </w:t>
      </w:r>
    </w:p>
    <w:p w:rsidR="00B41C1D" w:rsidRDefault="00B41C1D" w:rsidP="00B41C1D">
      <w:pPr>
        <w:spacing w:after="0" w:line="240" w:lineRule="auto"/>
        <w:rPr>
          <w:b/>
          <w:sz w:val="28"/>
          <w:szCs w:val="28"/>
        </w:rPr>
      </w:pPr>
    </w:p>
    <w:p w:rsidR="00B41C1D" w:rsidRDefault="006473C8" w:rsidP="00B41C1D">
      <w:pPr>
        <w:spacing w:after="0" w:line="240" w:lineRule="auto"/>
        <w:rPr>
          <w:b/>
          <w:sz w:val="28"/>
          <w:szCs w:val="28"/>
        </w:rPr>
      </w:pPr>
      <w:r w:rsidRPr="00E15B8D">
        <w:rPr>
          <w:b/>
          <w:sz w:val="28"/>
          <w:szCs w:val="28"/>
        </w:rPr>
        <w:t>Цель:</w:t>
      </w:r>
    </w:p>
    <w:p w:rsidR="006473C8" w:rsidRPr="00E15B8D" w:rsidRDefault="00B41C1D" w:rsidP="00B41C1D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       </w:t>
      </w:r>
      <w:r w:rsidR="006473C8" w:rsidRPr="00E15B8D">
        <w:rPr>
          <w:sz w:val="24"/>
          <w:szCs w:val="28"/>
        </w:rPr>
        <w:t>выявление, поддержка и развитие творческих способностей одаренных учащихся</w:t>
      </w:r>
      <w:r w:rsidR="00407EE9">
        <w:rPr>
          <w:sz w:val="24"/>
          <w:szCs w:val="28"/>
        </w:rPr>
        <w:t xml:space="preserve">        </w:t>
      </w:r>
      <w:r w:rsidR="006473C8" w:rsidRPr="00E15B8D">
        <w:rPr>
          <w:sz w:val="24"/>
          <w:szCs w:val="28"/>
        </w:rPr>
        <w:t xml:space="preserve"> в хореографическом искусстве.</w:t>
      </w:r>
    </w:p>
    <w:p w:rsidR="00B41C1D" w:rsidRDefault="00B41C1D" w:rsidP="00B41C1D">
      <w:pPr>
        <w:spacing w:after="0" w:line="240" w:lineRule="auto"/>
        <w:rPr>
          <w:b/>
          <w:sz w:val="28"/>
          <w:szCs w:val="28"/>
        </w:rPr>
      </w:pPr>
    </w:p>
    <w:p w:rsidR="006473C8" w:rsidRPr="00E15B8D" w:rsidRDefault="006473C8" w:rsidP="00B41C1D">
      <w:pPr>
        <w:spacing w:after="0" w:line="240" w:lineRule="auto"/>
        <w:rPr>
          <w:b/>
          <w:sz w:val="28"/>
          <w:szCs w:val="28"/>
        </w:rPr>
      </w:pPr>
      <w:r w:rsidRPr="00E15B8D">
        <w:rPr>
          <w:b/>
          <w:sz w:val="28"/>
          <w:szCs w:val="28"/>
        </w:rPr>
        <w:t>Задачи:</w:t>
      </w:r>
    </w:p>
    <w:p w:rsidR="006473C8" w:rsidRPr="00E15B8D" w:rsidRDefault="006473C8" w:rsidP="005450FD">
      <w:pPr>
        <w:numPr>
          <w:ilvl w:val="0"/>
          <w:numId w:val="2"/>
        </w:numPr>
        <w:spacing w:after="0" w:line="240" w:lineRule="auto"/>
        <w:ind w:left="-660"/>
        <w:rPr>
          <w:sz w:val="24"/>
          <w:szCs w:val="28"/>
        </w:rPr>
      </w:pPr>
      <w:r w:rsidRPr="00E15B8D">
        <w:rPr>
          <w:sz w:val="24"/>
          <w:szCs w:val="28"/>
        </w:rPr>
        <w:t>повышение художественного уровня коллективов и исполнительского мастерства участников;</w:t>
      </w:r>
    </w:p>
    <w:p w:rsidR="006473C8" w:rsidRPr="00E15B8D" w:rsidRDefault="006473C8" w:rsidP="005450FD">
      <w:pPr>
        <w:numPr>
          <w:ilvl w:val="0"/>
          <w:numId w:val="2"/>
        </w:numPr>
        <w:spacing w:after="0" w:line="240" w:lineRule="auto"/>
        <w:ind w:left="-660"/>
        <w:rPr>
          <w:sz w:val="24"/>
          <w:szCs w:val="28"/>
        </w:rPr>
      </w:pPr>
      <w:r w:rsidRPr="00E15B8D">
        <w:rPr>
          <w:sz w:val="24"/>
          <w:szCs w:val="28"/>
        </w:rPr>
        <w:t>повышение профессионального уровня руководителей детских хореографических коллективов;</w:t>
      </w:r>
    </w:p>
    <w:p w:rsidR="006473C8" w:rsidRPr="00E15B8D" w:rsidRDefault="006473C8" w:rsidP="005450FD">
      <w:pPr>
        <w:numPr>
          <w:ilvl w:val="0"/>
          <w:numId w:val="2"/>
        </w:numPr>
        <w:spacing w:after="0" w:line="240" w:lineRule="auto"/>
        <w:ind w:left="-660"/>
        <w:rPr>
          <w:sz w:val="24"/>
          <w:szCs w:val="28"/>
        </w:rPr>
      </w:pPr>
      <w:r w:rsidRPr="00E15B8D">
        <w:rPr>
          <w:sz w:val="24"/>
          <w:szCs w:val="28"/>
        </w:rPr>
        <w:t>формирование эстетических вкусов детей и юношества на примерах лучших образцов классического</w:t>
      </w:r>
      <w:r w:rsidR="00407EE9">
        <w:rPr>
          <w:sz w:val="24"/>
          <w:szCs w:val="28"/>
        </w:rPr>
        <w:t>, народно-сценического</w:t>
      </w:r>
      <w:r w:rsidR="00A506FD" w:rsidRPr="00E15B8D">
        <w:rPr>
          <w:sz w:val="24"/>
          <w:szCs w:val="28"/>
        </w:rPr>
        <w:t xml:space="preserve"> </w:t>
      </w:r>
      <w:r w:rsidRPr="00E15B8D">
        <w:rPr>
          <w:sz w:val="24"/>
          <w:szCs w:val="28"/>
        </w:rPr>
        <w:t xml:space="preserve"> и современного танца.</w:t>
      </w:r>
    </w:p>
    <w:p w:rsidR="00937EA0" w:rsidRPr="00E15B8D" w:rsidRDefault="00937EA0" w:rsidP="005450FD">
      <w:pPr>
        <w:numPr>
          <w:ilvl w:val="0"/>
          <w:numId w:val="2"/>
        </w:numPr>
        <w:spacing w:after="0" w:line="240" w:lineRule="auto"/>
        <w:ind w:left="-660"/>
        <w:rPr>
          <w:sz w:val="24"/>
          <w:szCs w:val="28"/>
        </w:rPr>
      </w:pPr>
      <w:r w:rsidRPr="00E15B8D">
        <w:rPr>
          <w:sz w:val="24"/>
          <w:szCs w:val="28"/>
        </w:rPr>
        <w:t>создание условий для выявления активных и одаренных детей и молодежи с целью дальнейшего их привлечения к различным проектам и программам;</w:t>
      </w:r>
    </w:p>
    <w:p w:rsidR="00937EA0" w:rsidRPr="00E15B8D" w:rsidRDefault="00937EA0" w:rsidP="005450FD">
      <w:pPr>
        <w:numPr>
          <w:ilvl w:val="0"/>
          <w:numId w:val="2"/>
        </w:numPr>
        <w:spacing w:after="0" w:line="240" w:lineRule="auto"/>
        <w:ind w:left="-660"/>
        <w:rPr>
          <w:sz w:val="24"/>
          <w:szCs w:val="28"/>
        </w:rPr>
      </w:pPr>
      <w:r w:rsidRPr="00E15B8D">
        <w:rPr>
          <w:sz w:val="24"/>
          <w:szCs w:val="28"/>
        </w:rPr>
        <w:t>повысить художественный уровень репертуара, исполнительского мастерства участников, профессиональный уровень руководителей хореографических коллективов.</w:t>
      </w:r>
    </w:p>
    <w:p w:rsidR="006473C8" w:rsidRPr="00E15B8D" w:rsidRDefault="006473C8" w:rsidP="0062440B">
      <w:pPr>
        <w:spacing w:line="240" w:lineRule="auto"/>
        <w:rPr>
          <w:sz w:val="24"/>
          <w:szCs w:val="28"/>
        </w:rPr>
      </w:pPr>
      <w:r w:rsidRPr="00E15B8D">
        <w:rPr>
          <w:sz w:val="24"/>
          <w:szCs w:val="28"/>
        </w:rPr>
        <w:t> </w:t>
      </w:r>
    </w:p>
    <w:p w:rsidR="006473C8" w:rsidRPr="00E15B8D" w:rsidRDefault="006473C8" w:rsidP="00B41C1D">
      <w:pPr>
        <w:spacing w:after="0" w:line="240" w:lineRule="auto"/>
        <w:rPr>
          <w:b/>
          <w:bCs/>
          <w:sz w:val="28"/>
          <w:szCs w:val="28"/>
        </w:rPr>
      </w:pPr>
      <w:r w:rsidRPr="00E15B8D">
        <w:rPr>
          <w:b/>
          <w:bCs/>
          <w:sz w:val="28"/>
          <w:szCs w:val="28"/>
        </w:rPr>
        <w:t>2. Общие положения</w:t>
      </w:r>
    </w:p>
    <w:p w:rsidR="006473C8" w:rsidRPr="00E15B8D" w:rsidRDefault="000F2B76" w:rsidP="005450FD">
      <w:pPr>
        <w:spacing w:after="0" w:line="240" w:lineRule="auto"/>
        <w:ind w:left="-964"/>
        <w:rPr>
          <w:sz w:val="24"/>
          <w:szCs w:val="28"/>
        </w:rPr>
      </w:pPr>
      <w:r w:rsidRPr="00E15B8D">
        <w:rPr>
          <w:sz w:val="24"/>
          <w:szCs w:val="28"/>
        </w:rPr>
        <w:t xml:space="preserve">       </w:t>
      </w:r>
      <w:r w:rsidR="00E15B8D" w:rsidRPr="00E15B8D">
        <w:rPr>
          <w:sz w:val="24"/>
          <w:szCs w:val="28"/>
        </w:rPr>
        <w:t xml:space="preserve">    </w:t>
      </w:r>
      <w:r w:rsidR="006473C8" w:rsidRPr="00E15B8D">
        <w:rPr>
          <w:sz w:val="24"/>
          <w:szCs w:val="28"/>
        </w:rPr>
        <w:t>Общее руково</w:t>
      </w:r>
      <w:r w:rsidR="00937EA0" w:rsidRPr="00E15B8D">
        <w:rPr>
          <w:sz w:val="24"/>
          <w:szCs w:val="28"/>
        </w:rPr>
        <w:t xml:space="preserve">дство проведением </w:t>
      </w:r>
      <w:r w:rsidR="006473C8" w:rsidRPr="00E15B8D">
        <w:rPr>
          <w:sz w:val="24"/>
          <w:szCs w:val="28"/>
        </w:rPr>
        <w:t xml:space="preserve"> конкурса хореографических коллективов осуществляет оргкомитет, которы</w:t>
      </w:r>
      <w:r w:rsidR="00937EA0" w:rsidRPr="00E15B8D">
        <w:rPr>
          <w:sz w:val="24"/>
          <w:szCs w:val="28"/>
        </w:rPr>
        <w:t>й создает колледж</w:t>
      </w:r>
      <w:r w:rsidR="006473C8" w:rsidRPr="00E15B8D">
        <w:rPr>
          <w:sz w:val="24"/>
          <w:szCs w:val="28"/>
        </w:rPr>
        <w:t>.</w:t>
      </w:r>
    </w:p>
    <w:p w:rsidR="002A1AC0" w:rsidRPr="00E15B8D" w:rsidRDefault="000F2B76" w:rsidP="005450FD">
      <w:pPr>
        <w:spacing w:after="0" w:line="240" w:lineRule="auto"/>
        <w:ind w:left="-964"/>
        <w:rPr>
          <w:sz w:val="24"/>
          <w:szCs w:val="28"/>
        </w:rPr>
      </w:pPr>
      <w:r w:rsidRPr="00E15B8D">
        <w:rPr>
          <w:sz w:val="24"/>
          <w:szCs w:val="28"/>
        </w:rPr>
        <w:t xml:space="preserve">            </w:t>
      </w:r>
      <w:r w:rsidR="00937EA0" w:rsidRPr="00E15B8D">
        <w:rPr>
          <w:sz w:val="24"/>
          <w:szCs w:val="28"/>
        </w:rPr>
        <w:t>К участию в Конкурсе приглашаются</w:t>
      </w:r>
      <w:r w:rsidR="00937EA0" w:rsidRPr="00E15B8D">
        <w:rPr>
          <w:rFonts w:ascii="Times New Roman" w:hAnsi="Times New Roman"/>
          <w:sz w:val="24"/>
          <w:szCs w:val="28"/>
        </w:rPr>
        <w:t xml:space="preserve"> творческие коллективы  обучающихся</w:t>
      </w:r>
      <w:r w:rsidR="00937EA0" w:rsidRPr="00E15B8D">
        <w:rPr>
          <w:sz w:val="24"/>
          <w:szCs w:val="28"/>
        </w:rPr>
        <w:t xml:space="preserve"> </w:t>
      </w:r>
      <w:r w:rsidR="00937EA0" w:rsidRPr="00E15B8D">
        <w:rPr>
          <w:rFonts w:ascii="Times New Roman" w:hAnsi="Times New Roman"/>
          <w:sz w:val="24"/>
          <w:szCs w:val="28"/>
        </w:rPr>
        <w:t>образовательных учреждений основного общего, основного (полного) общего образования, начального профессионального, среднего профессионального  и    дополнительного   образования  детей - поб</w:t>
      </w:r>
      <w:r w:rsidR="00DA7699" w:rsidRPr="00E15B8D">
        <w:rPr>
          <w:rFonts w:ascii="Times New Roman" w:hAnsi="Times New Roman"/>
          <w:sz w:val="24"/>
          <w:szCs w:val="28"/>
        </w:rPr>
        <w:t>едители региональных  Конкурсов,</w:t>
      </w:r>
      <w:r w:rsidR="00DA7699" w:rsidRPr="00E15B8D">
        <w:rPr>
          <w:sz w:val="24"/>
          <w:szCs w:val="28"/>
        </w:rPr>
        <w:t xml:space="preserve"> а также самодеятельные хореографические коллективы.</w:t>
      </w:r>
    </w:p>
    <w:p w:rsidR="00E15B8D" w:rsidRPr="00E15B8D" w:rsidRDefault="00E15B8D" w:rsidP="0062440B">
      <w:pPr>
        <w:spacing w:after="0" w:line="240" w:lineRule="auto"/>
        <w:rPr>
          <w:sz w:val="24"/>
          <w:szCs w:val="28"/>
        </w:rPr>
      </w:pPr>
    </w:p>
    <w:p w:rsidR="002A1AC0" w:rsidRPr="00E15B8D" w:rsidRDefault="002A1AC0" w:rsidP="00B41C1D">
      <w:pPr>
        <w:spacing w:after="0" w:line="240" w:lineRule="auto"/>
        <w:rPr>
          <w:b/>
          <w:sz w:val="28"/>
          <w:szCs w:val="28"/>
        </w:rPr>
      </w:pPr>
      <w:r w:rsidRPr="00E15B8D">
        <w:rPr>
          <w:b/>
          <w:sz w:val="28"/>
          <w:szCs w:val="28"/>
        </w:rPr>
        <w:t>Конкурс проходит по следующим номинациям:</w:t>
      </w:r>
    </w:p>
    <w:p w:rsidR="002A1AC0" w:rsidRPr="00E15B8D" w:rsidRDefault="002A1AC0" w:rsidP="00B41C1D">
      <w:pPr>
        <w:numPr>
          <w:ilvl w:val="0"/>
          <w:numId w:val="5"/>
        </w:numPr>
        <w:spacing w:after="0" w:line="240" w:lineRule="auto"/>
        <w:ind w:left="0"/>
        <w:rPr>
          <w:sz w:val="24"/>
          <w:szCs w:val="28"/>
        </w:rPr>
      </w:pPr>
      <w:r w:rsidRPr="00E15B8D">
        <w:rPr>
          <w:sz w:val="24"/>
          <w:szCs w:val="28"/>
        </w:rPr>
        <w:t>классический танец;</w:t>
      </w:r>
    </w:p>
    <w:p w:rsidR="002A1AC0" w:rsidRDefault="002A1AC0" w:rsidP="00B41C1D">
      <w:pPr>
        <w:numPr>
          <w:ilvl w:val="0"/>
          <w:numId w:val="5"/>
        </w:numPr>
        <w:spacing w:after="0" w:line="240" w:lineRule="auto"/>
        <w:ind w:left="0"/>
        <w:rPr>
          <w:sz w:val="24"/>
          <w:szCs w:val="28"/>
        </w:rPr>
      </w:pPr>
      <w:r w:rsidRPr="00E15B8D">
        <w:rPr>
          <w:sz w:val="24"/>
          <w:szCs w:val="28"/>
        </w:rPr>
        <w:t>современный танец</w:t>
      </w:r>
      <w:r w:rsidRPr="00E15B8D">
        <w:rPr>
          <w:sz w:val="20"/>
        </w:rPr>
        <w:t xml:space="preserve"> </w:t>
      </w:r>
      <w:r w:rsidRPr="00E15B8D">
        <w:rPr>
          <w:sz w:val="24"/>
          <w:szCs w:val="28"/>
        </w:rPr>
        <w:t>(модерн,</w:t>
      </w:r>
      <w:r w:rsidR="00F724CD" w:rsidRPr="00E15B8D">
        <w:rPr>
          <w:sz w:val="20"/>
        </w:rPr>
        <w:t xml:space="preserve"> </w:t>
      </w:r>
      <w:proofErr w:type="spellStart"/>
      <w:r w:rsidR="00F724CD" w:rsidRPr="00E15B8D">
        <w:rPr>
          <w:sz w:val="24"/>
          <w:szCs w:val="28"/>
        </w:rPr>
        <w:t>контемпор</w:t>
      </w:r>
      <w:r w:rsidR="00407EE9">
        <w:rPr>
          <w:sz w:val="24"/>
          <w:szCs w:val="28"/>
        </w:rPr>
        <w:t>р</w:t>
      </w:r>
      <w:r w:rsidR="00F724CD" w:rsidRPr="00E15B8D">
        <w:rPr>
          <w:sz w:val="24"/>
          <w:szCs w:val="28"/>
        </w:rPr>
        <w:t>ари</w:t>
      </w:r>
      <w:proofErr w:type="spellEnd"/>
      <w:r w:rsidR="00F724CD" w:rsidRPr="00E15B8D">
        <w:rPr>
          <w:sz w:val="24"/>
          <w:szCs w:val="28"/>
        </w:rPr>
        <w:t>,</w:t>
      </w:r>
      <w:r w:rsidRPr="00E15B8D">
        <w:rPr>
          <w:sz w:val="24"/>
          <w:szCs w:val="28"/>
        </w:rPr>
        <w:t xml:space="preserve"> джаз-танец, свободная пластика, стилевые направления современной хореографии)</w:t>
      </w:r>
      <w:r w:rsidR="005450FD">
        <w:rPr>
          <w:sz w:val="24"/>
          <w:szCs w:val="28"/>
        </w:rPr>
        <w:t>;</w:t>
      </w:r>
    </w:p>
    <w:p w:rsidR="005450FD" w:rsidRPr="00E15B8D" w:rsidRDefault="005450FD" w:rsidP="00B41C1D">
      <w:pPr>
        <w:numPr>
          <w:ilvl w:val="0"/>
          <w:numId w:val="5"/>
        </w:numPr>
        <w:spacing w:after="0" w:line="240" w:lineRule="auto"/>
        <w:ind w:left="0"/>
        <w:rPr>
          <w:sz w:val="24"/>
          <w:szCs w:val="28"/>
        </w:rPr>
      </w:pPr>
      <w:r>
        <w:rPr>
          <w:sz w:val="24"/>
          <w:szCs w:val="28"/>
        </w:rPr>
        <w:t xml:space="preserve">народно-сценический танец </w:t>
      </w:r>
    </w:p>
    <w:p w:rsidR="00937EA0" w:rsidRPr="00E15B8D" w:rsidRDefault="00937EA0" w:rsidP="0062440B">
      <w:pPr>
        <w:spacing w:line="240" w:lineRule="auto"/>
        <w:rPr>
          <w:sz w:val="24"/>
          <w:szCs w:val="28"/>
        </w:rPr>
      </w:pPr>
    </w:p>
    <w:p w:rsidR="006473C8" w:rsidRPr="00E15B8D" w:rsidRDefault="00DA7699" w:rsidP="00B41C1D">
      <w:pPr>
        <w:spacing w:after="0" w:line="240" w:lineRule="auto"/>
        <w:rPr>
          <w:b/>
          <w:sz w:val="28"/>
          <w:szCs w:val="28"/>
        </w:rPr>
      </w:pPr>
      <w:r w:rsidRPr="00E15B8D">
        <w:rPr>
          <w:b/>
          <w:sz w:val="28"/>
          <w:szCs w:val="28"/>
        </w:rPr>
        <w:t>Конкурс проводится в трёх</w:t>
      </w:r>
      <w:r w:rsidR="006473C8" w:rsidRPr="00E15B8D">
        <w:rPr>
          <w:b/>
          <w:sz w:val="28"/>
          <w:szCs w:val="28"/>
        </w:rPr>
        <w:t xml:space="preserve"> возрастных группах:</w:t>
      </w:r>
    </w:p>
    <w:p w:rsidR="006473C8" w:rsidRPr="00E15B8D" w:rsidRDefault="00DA7699" w:rsidP="00B41C1D">
      <w:pPr>
        <w:numPr>
          <w:ilvl w:val="0"/>
          <w:numId w:val="3"/>
        </w:numPr>
        <w:spacing w:after="0" w:line="240" w:lineRule="auto"/>
        <w:ind w:left="0"/>
        <w:rPr>
          <w:sz w:val="24"/>
          <w:szCs w:val="28"/>
        </w:rPr>
      </w:pPr>
      <w:r w:rsidRPr="00E15B8D">
        <w:rPr>
          <w:sz w:val="24"/>
          <w:szCs w:val="28"/>
        </w:rPr>
        <w:t>младшая  (7-10</w:t>
      </w:r>
      <w:r w:rsidR="006473C8" w:rsidRPr="00E15B8D">
        <w:rPr>
          <w:sz w:val="24"/>
          <w:szCs w:val="28"/>
        </w:rPr>
        <w:t xml:space="preserve"> лет</w:t>
      </w:r>
      <w:r w:rsidRPr="00E15B8D">
        <w:rPr>
          <w:sz w:val="24"/>
          <w:szCs w:val="28"/>
        </w:rPr>
        <w:t>)</w:t>
      </w:r>
      <w:r w:rsidR="006473C8" w:rsidRPr="00E15B8D">
        <w:rPr>
          <w:sz w:val="24"/>
          <w:szCs w:val="28"/>
        </w:rPr>
        <w:t>;</w:t>
      </w:r>
    </w:p>
    <w:p w:rsidR="006473C8" w:rsidRPr="00E15B8D" w:rsidRDefault="00DA7699" w:rsidP="00B41C1D">
      <w:pPr>
        <w:numPr>
          <w:ilvl w:val="0"/>
          <w:numId w:val="3"/>
        </w:numPr>
        <w:spacing w:after="0" w:line="240" w:lineRule="auto"/>
        <w:ind w:left="0"/>
        <w:rPr>
          <w:sz w:val="24"/>
          <w:szCs w:val="28"/>
        </w:rPr>
      </w:pPr>
      <w:proofErr w:type="gramStart"/>
      <w:r w:rsidRPr="00E15B8D">
        <w:rPr>
          <w:sz w:val="24"/>
          <w:szCs w:val="28"/>
        </w:rPr>
        <w:t>средняя</w:t>
      </w:r>
      <w:proofErr w:type="gramEnd"/>
      <w:r w:rsidRPr="00E15B8D">
        <w:rPr>
          <w:sz w:val="24"/>
          <w:szCs w:val="28"/>
        </w:rPr>
        <w:t xml:space="preserve">  (11-14</w:t>
      </w:r>
      <w:r w:rsidR="006473C8" w:rsidRPr="00E15B8D">
        <w:rPr>
          <w:sz w:val="24"/>
          <w:szCs w:val="28"/>
        </w:rPr>
        <w:t xml:space="preserve"> лет</w:t>
      </w:r>
      <w:r w:rsidRPr="00E15B8D">
        <w:rPr>
          <w:sz w:val="24"/>
          <w:szCs w:val="28"/>
        </w:rPr>
        <w:t>);</w:t>
      </w:r>
    </w:p>
    <w:p w:rsidR="002A1AC0" w:rsidRPr="00E15B8D" w:rsidRDefault="00DA7699" w:rsidP="0062440B">
      <w:pPr>
        <w:numPr>
          <w:ilvl w:val="0"/>
          <w:numId w:val="3"/>
        </w:numPr>
        <w:spacing w:after="0" w:line="240" w:lineRule="auto"/>
        <w:ind w:left="0"/>
        <w:rPr>
          <w:sz w:val="24"/>
          <w:szCs w:val="28"/>
        </w:rPr>
      </w:pPr>
      <w:proofErr w:type="gramStart"/>
      <w:r w:rsidRPr="00E15B8D">
        <w:rPr>
          <w:sz w:val="24"/>
          <w:szCs w:val="28"/>
        </w:rPr>
        <w:t>старшая</w:t>
      </w:r>
      <w:proofErr w:type="gramEnd"/>
      <w:r w:rsidRPr="00E15B8D">
        <w:rPr>
          <w:sz w:val="24"/>
          <w:szCs w:val="28"/>
        </w:rPr>
        <w:t xml:space="preserve">  (15-17 лет).</w:t>
      </w:r>
      <w:r w:rsidR="00DB5217" w:rsidRPr="00E15B8D">
        <w:rPr>
          <w:sz w:val="24"/>
          <w:szCs w:val="28"/>
        </w:rPr>
        <w:t xml:space="preserve"> </w:t>
      </w:r>
    </w:p>
    <w:p w:rsidR="008F0E5D" w:rsidRPr="00E15B8D" w:rsidRDefault="008F0E5D" w:rsidP="0062440B">
      <w:pPr>
        <w:spacing w:after="0" w:line="240" w:lineRule="auto"/>
        <w:rPr>
          <w:sz w:val="24"/>
          <w:szCs w:val="28"/>
        </w:rPr>
      </w:pPr>
    </w:p>
    <w:p w:rsidR="005831EA" w:rsidRPr="00E15B8D" w:rsidRDefault="005831EA" w:rsidP="00B41C1D">
      <w:pPr>
        <w:spacing w:after="0" w:line="240" w:lineRule="auto"/>
        <w:rPr>
          <w:b/>
          <w:sz w:val="28"/>
          <w:szCs w:val="28"/>
        </w:rPr>
      </w:pPr>
      <w:r w:rsidRPr="00E15B8D">
        <w:rPr>
          <w:b/>
          <w:sz w:val="28"/>
          <w:szCs w:val="28"/>
        </w:rPr>
        <w:t>Формы для хореографов:</w:t>
      </w:r>
    </w:p>
    <w:p w:rsidR="005450FD" w:rsidRPr="005450FD" w:rsidRDefault="005831EA" w:rsidP="005450FD">
      <w:pPr>
        <w:spacing w:after="0" w:line="240" w:lineRule="auto"/>
        <w:rPr>
          <w:sz w:val="24"/>
          <w:szCs w:val="28"/>
        </w:rPr>
      </w:pPr>
      <w:r w:rsidRPr="00E15B8D">
        <w:rPr>
          <w:sz w:val="24"/>
          <w:szCs w:val="28"/>
        </w:rPr>
        <w:t xml:space="preserve">• </w:t>
      </w:r>
      <w:r w:rsidR="005450FD" w:rsidRPr="005450FD">
        <w:rPr>
          <w:sz w:val="24"/>
          <w:szCs w:val="28"/>
        </w:rPr>
        <w:t>соло, дуэты;</w:t>
      </w:r>
    </w:p>
    <w:p w:rsidR="005450FD" w:rsidRPr="005450FD" w:rsidRDefault="005450FD" w:rsidP="005450FD">
      <w:pPr>
        <w:spacing w:after="0" w:line="240" w:lineRule="auto"/>
        <w:rPr>
          <w:sz w:val="24"/>
          <w:szCs w:val="28"/>
        </w:rPr>
      </w:pPr>
      <w:r w:rsidRPr="005450FD">
        <w:rPr>
          <w:sz w:val="24"/>
          <w:szCs w:val="28"/>
        </w:rPr>
        <w:t>• ансамбли малых форм (до 5 человек);</w:t>
      </w:r>
    </w:p>
    <w:p w:rsidR="005450FD" w:rsidRPr="005450FD" w:rsidRDefault="005450FD" w:rsidP="005450FD">
      <w:pPr>
        <w:spacing w:after="0" w:line="240" w:lineRule="auto"/>
        <w:rPr>
          <w:sz w:val="24"/>
          <w:szCs w:val="28"/>
        </w:rPr>
      </w:pPr>
      <w:r w:rsidRPr="005450FD">
        <w:rPr>
          <w:sz w:val="24"/>
          <w:szCs w:val="28"/>
        </w:rPr>
        <w:t>• ансамбли (от 6 человек и больше);</w:t>
      </w:r>
    </w:p>
    <w:p w:rsidR="008F0E5D" w:rsidRPr="00E15B8D" w:rsidRDefault="008F0E5D" w:rsidP="005450FD">
      <w:pPr>
        <w:spacing w:after="0" w:line="240" w:lineRule="auto"/>
        <w:rPr>
          <w:sz w:val="24"/>
          <w:szCs w:val="28"/>
        </w:rPr>
      </w:pPr>
    </w:p>
    <w:p w:rsidR="008F0E5D" w:rsidRPr="00E15B8D" w:rsidRDefault="00DA7699" w:rsidP="0062440B">
      <w:pPr>
        <w:spacing w:line="240" w:lineRule="auto"/>
        <w:rPr>
          <w:sz w:val="24"/>
          <w:szCs w:val="28"/>
        </w:rPr>
      </w:pPr>
      <w:r w:rsidRPr="00E15B8D">
        <w:rPr>
          <w:sz w:val="24"/>
          <w:szCs w:val="28"/>
        </w:rPr>
        <w:t xml:space="preserve">     </w:t>
      </w:r>
      <w:r w:rsidR="006473C8" w:rsidRPr="00E15B8D">
        <w:rPr>
          <w:sz w:val="24"/>
          <w:szCs w:val="28"/>
        </w:rPr>
        <w:t>Сопровождающие лица несут ответственность за жизнь, здоровье детей в пути и во время проведения мероприятия.</w:t>
      </w:r>
    </w:p>
    <w:p w:rsidR="006473C8" w:rsidRPr="00E15B8D" w:rsidRDefault="006473C8" w:rsidP="0062440B">
      <w:pPr>
        <w:spacing w:line="240" w:lineRule="auto"/>
        <w:rPr>
          <w:sz w:val="24"/>
          <w:szCs w:val="28"/>
        </w:rPr>
      </w:pPr>
      <w:r w:rsidRPr="00E15B8D">
        <w:rPr>
          <w:b/>
          <w:sz w:val="28"/>
          <w:szCs w:val="28"/>
        </w:rPr>
        <w:t>Тре</w:t>
      </w:r>
      <w:r w:rsidR="00EC4739" w:rsidRPr="00E15B8D">
        <w:rPr>
          <w:b/>
          <w:sz w:val="28"/>
          <w:szCs w:val="28"/>
        </w:rPr>
        <w:t>бования к предъявляемым работам</w:t>
      </w:r>
    </w:p>
    <w:p w:rsidR="005831EA" w:rsidRPr="00E15B8D" w:rsidRDefault="000F2B76" w:rsidP="005450FD">
      <w:pPr>
        <w:spacing w:after="0" w:line="240" w:lineRule="auto"/>
        <w:ind w:left="-454"/>
        <w:rPr>
          <w:sz w:val="24"/>
          <w:szCs w:val="28"/>
        </w:rPr>
      </w:pPr>
      <w:r w:rsidRPr="00E15B8D">
        <w:rPr>
          <w:sz w:val="24"/>
          <w:szCs w:val="28"/>
        </w:rPr>
        <w:t xml:space="preserve">       </w:t>
      </w:r>
      <w:r w:rsidR="005831EA" w:rsidRPr="00E15B8D">
        <w:rPr>
          <w:sz w:val="24"/>
          <w:szCs w:val="28"/>
        </w:rPr>
        <w:t>Программа выступлений для всех номинаций должна включать не более двух номеров.</w:t>
      </w:r>
    </w:p>
    <w:p w:rsidR="005831EA" w:rsidRPr="00E15B8D" w:rsidRDefault="00B41C1D" w:rsidP="005450FD">
      <w:pPr>
        <w:spacing w:after="0" w:line="240" w:lineRule="auto"/>
        <w:ind w:left="-454"/>
        <w:rPr>
          <w:sz w:val="24"/>
          <w:szCs w:val="28"/>
        </w:rPr>
      </w:pPr>
      <w:r>
        <w:rPr>
          <w:sz w:val="24"/>
          <w:szCs w:val="28"/>
        </w:rPr>
        <w:t xml:space="preserve">       </w:t>
      </w:r>
      <w:r w:rsidR="005831EA" w:rsidRPr="00E15B8D">
        <w:rPr>
          <w:sz w:val="24"/>
          <w:szCs w:val="28"/>
        </w:rPr>
        <w:t>Продолжительность выступлений:</w:t>
      </w:r>
    </w:p>
    <w:p w:rsidR="005831EA" w:rsidRPr="00E15B8D" w:rsidRDefault="005831EA" w:rsidP="005450FD">
      <w:pPr>
        <w:spacing w:after="0" w:line="240" w:lineRule="auto"/>
        <w:ind w:left="-454"/>
        <w:rPr>
          <w:sz w:val="24"/>
          <w:szCs w:val="28"/>
        </w:rPr>
      </w:pPr>
      <w:r w:rsidRPr="00E15B8D">
        <w:rPr>
          <w:sz w:val="24"/>
          <w:szCs w:val="28"/>
        </w:rPr>
        <w:t>- классический танец: соло – до 4 мин., дуэт – до</w:t>
      </w:r>
      <w:proofErr w:type="gramStart"/>
      <w:r w:rsidRPr="00E15B8D">
        <w:rPr>
          <w:sz w:val="24"/>
          <w:szCs w:val="28"/>
        </w:rPr>
        <w:t>7</w:t>
      </w:r>
      <w:proofErr w:type="gramEnd"/>
      <w:r w:rsidRPr="00E15B8D">
        <w:rPr>
          <w:sz w:val="24"/>
          <w:szCs w:val="28"/>
        </w:rPr>
        <w:t xml:space="preserve"> мин.;</w:t>
      </w:r>
    </w:p>
    <w:p w:rsidR="005831EA" w:rsidRDefault="005831EA" w:rsidP="005450FD">
      <w:pPr>
        <w:spacing w:after="0" w:line="240" w:lineRule="auto"/>
        <w:ind w:left="-454"/>
        <w:rPr>
          <w:sz w:val="24"/>
          <w:szCs w:val="28"/>
        </w:rPr>
      </w:pPr>
      <w:r w:rsidRPr="00E15B8D">
        <w:rPr>
          <w:sz w:val="24"/>
          <w:szCs w:val="28"/>
        </w:rPr>
        <w:t>- современная хореография: до 7 мин.</w:t>
      </w:r>
    </w:p>
    <w:p w:rsidR="00407EE9" w:rsidRPr="00E15B8D" w:rsidRDefault="00407EE9" w:rsidP="005450FD">
      <w:pPr>
        <w:spacing w:after="0" w:line="240" w:lineRule="auto"/>
        <w:ind w:left="-454"/>
        <w:rPr>
          <w:sz w:val="24"/>
          <w:szCs w:val="28"/>
        </w:rPr>
      </w:pPr>
      <w:r>
        <w:rPr>
          <w:sz w:val="24"/>
          <w:szCs w:val="28"/>
        </w:rPr>
        <w:t>- народно-сценический танец</w:t>
      </w:r>
      <w:r w:rsidR="00603FA5">
        <w:rPr>
          <w:sz w:val="24"/>
          <w:szCs w:val="28"/>
        </w:rPr>
        <w:t>: до 4 мин.</w:t>
      </w:r>
    </w:p>
    <w:p w:rsidR="006473C8" w:rsidRPr="00E15B8D" w:rsidRDefault="000F2B76" w:rsidP="005450FD">
      <w:pPr>
        <w:spacing w:after="0" w:line="240" w:lineRule="auto"/>
        <w:ind w:left="-454"/>
        <w:rPr>
          <w:sz w:val="24"/>
          <w:szCs w:val="28"/>
        </w:rPr>
      </w:pPr>
      <w:r w:rsidRPr="00E15B8D">
        <w:rPr>
          <w:sz w:val="24"/>
          <w:szCs w:val="28"/>
        </w:rPr>
        <w:t xml:space="preserve">         </w:t>
      </w:r>
      <w:r w:rsidR="005831EA" w:rsidRPr="00E15B8D">
        <w:rPr>
          <w:sz w:val="24"/>
          <w:szCs w:val="28"/>
        </w:rPr>
        <w:t>Фонограмма каждого хореографического произведения предоставляется на отдельном</w:t>
      </w:r>
      <w:r w:rsidRPr="00E15B8D">
        <w:rPr>
          <w:sz w:val="24"/>
          <w:szCs w:val="28"/>
        </w:rPr>
        <w:t xml:space="preserve">  </w:t>
      </w:r>
      <w:r w:rsidR="005831EA" w:rsidRPr="00E15B8D">
        <w:rPr>
          <w:sz w:val="24"/>
          <w:szCs w:val="28"/>
        </w:rPr>
        <w:t>CD диске</w:t>
      </w:r>
      <w:r w:rsidRPr="00E15B8D">
        <w:rPr>
          <w:sz w:val="24"/>
          <w:szCs w:val="28"/>
        </w:rPr>
        <w:t xml:space="preserve"> или переносной </w:t>
      </w:r>
      <w:r w:rsidRPr="00E15B8D">
        <w:rPr>
          <w:sz w:val="24"/>
          <w:szCs w:val="28"/>
          <w:lang w:val="en-US"/>
        </w:rPr>
        <w:t>USB</w:t>
      </w:r>
      <w:r w:rsidRPr="00E15B8D">
        <w:rPr>
          <w:sz w:val="24"/>
          <w:szCs w:val="28"/>
        </w:rPr>
        <w:t>-</w:t>
      </w:r>
      <w:proofErr w:type="spellStart"/>
      <w:r w:rsidRPr="00E15B8D">
        <w:rPr>
          <w:sz w:val="24"/>
          <w:szCs w:val="28"/>
        </w:rPr>
        <w:t>флешкарте</w:t>
      </w:r>
      <w:proofErr w:type="spellEnd"/>
      <w:r w:rsidRPr="00E15B8D">
        <w:rPr>
          <w:sz w:val="24"/>
          <w:szCs w:val="28"/>
        </w:rPr>
        <w:t xml:space="preserve">  </w:t>
      </w:r>
      <w:r w:rsidR="005831EA" w:rsidRPr="00E15B8D">
        <w:rPr>
          <w:sz w:val="24"/>
          <w:szCs w:val="28"/>
        </w:rPr>
        <w:t xml:space="preserve"> с надписью и</w:t>
      </w:r>
      <w:r w:rsidRPr="00E15B8D">
        <w:rPr>
          <w:sz w:val="24"/>
          <w:szCs w:val="28"/>
        </w:rPr>
        <w:t>сполняемой композиции и названием</w:t>
      </w:r>
      <w:r w:rsidR="005450FD">
        <w:rPr>
          <w:sz w:val="24"/>
          <w:szCs w:val="28"/>
        </w:rPr>
        <w:t xml:space="preserve"> </w:t>
      </w:r>
      <w:r w:rsidR="005831EA" w:rsidRPr="00E15B8D">
        <w:rPr>
          <w:sz w:val="24"/>
          <w:szCs w:val="28"/>
        </w:rPr>
        <w:t>коллектива. Выступление должно выполняться под качественную фонограмму.</w:t>
      </w:r>
      <w:r w:rsidR="006473C8" w:rsidRPr="00E15B8D">
        <w:rPr>
          <w:sz w:val="24"/>
          <w:szCs w:val="28"/>
        </w:rPr>
        <w:t> </w:t>
      </w:r>
    </w:p>
    <w:p w:rsidR="005831EA" w:rsidRPr="00E15B8D" w:rsidRDefault="005831EA" w:rsidP="0062440B">
      <w:pPr>
        <w:spacing w:line="240" w:lineRule="auto"/>
        <w:rPr>
          <w:sz w:val="24"/>
          <w:szCs w:val="28"/>
        </w:rPr>
      </w:pPr>
    </w:p>
    <w:p w:rsidR="005831EA" w:rsidRPr="00E15B8D" w:rsidRDefault="005831EA" w:rsidP="00B41C1D">
      <w:pPr>
        <w:spacing w:after="0" w:line="240" w:lineRule="auto"/>
        <w:rPr>
          <w:b/>
          <w:bCs/>
          <w:sz w:val="28"/>
          <w:szCs w:val="28"/>
        </w:rPr>
      </w:pPr>
      <w:r w:rsidRPr="00E15B8D">
        <w:rPr>
          <w:b/>
          <w:bCs/>
          <w:sz w:val="28"/>
          <w:szCs w:val="28"/>
        </w:rPr>
        <w:t>4. КРИТЕРИИ ОЦЕНКИ КОНКУРСНЫХ ВЫСТУПЛЕНИЙ</w:t>
      </w:r>
    </w:p>
    <w:p w:rsidR="005831EA" w:rsidRPr="00E15B8D" w:rsidRDefault="005831EA" w:rsidP="00B41C1D">
      <w:pPr>
        <w:spacing w:after="0" w:line="240" w:lineRule="auto"/>
        <w:rPr>
          <w:bCs/>
          <w:sz w:val="24"/>
          <w:szCs w:val="28"/>
        </w:rPr>
      </w:pPr>
      <w:r w:rsidRPr="00E15B8D">
        <w:rPr>
          <w:b/>
          <w:bCs/>
          <w:sz w:val="24"/>
          <w:szCs w:val="28"/>
        </w:rPr>
        <w:t xml:space="preserve">• </w:t>
      </w:r>
      <w:r w:rsidRPr="00E15B8D">
        <w:rPr>
          <w:bCs/>
          <w:sz w:val="24"/>
          <w:szCs w:val="28"/>
        </w:rPr>
        <w:t>Художественный и профессиональный уровень представленных номеров.</w:t>
      </w:r>
    </w:p>
    <w:p w:rsidR="005831EA" w:rsidRPr="00E15B8D" w:rsidRDefault="005831EA" w:rsidP="00B41C1D">
      <w:pPr>
        <w:spacing w:after="0" w:line="240" w:lineRule="auto"/>
        <w:rPr>
          <w:bCs/>
          <w:sz w:val="24"/>
          <w:szCs w:val="28"/>
        </w:rPr>
      </w:pPr>
      <w:r w:rsidRPr="00E15B8D">
        <w:rPr>
          <w:bCs/>
          <w:sz w:val="24"/>
          <w:szCs w:val="28"/>
        </w:rPr>
        <w:t>• Исполнительское ма</w:t>
      </w:r>
      <w:r w:rsidR="00EC4739" w:rsidRPr="00E15B8D">
        <w:rPr>
          <w:bCs/>
          <w:sz w:val="24"/>
          <w:szCs w:val="28"/>
        </w:rPr>
        <w:t>стерство и артистизм участников.</w:t>
      </w:r>
    </w:p>
    <w:p w:rsidR="00EC4739" w:rsidRPr="00E15B8D" w:rsidRDefault="00EC4739" w:rsidP="00B41C1D">
      <w:pPr>
        <w:spacing w:after="0" w:line="240" w:lineRule="auto"/>
        <w:rPr>
          <w:bCs/>
          <w:sz w:val="24"/>
          <w:szCs w:val="28"/>
        </w:rPr>
      </w:pPr>
      <w:r w:rsidRPr="00E15B8D">
        <w:rPr>
          <w:bCs/>
          <w:sz w:val="24"/>
          <w:szCs w:val="28"/>
        </w:rPr>
        <w:t>• Чистота, выразите</w:t>
      </w:r>
      <w:r w:rsidR="00F3571E">
        <w:rPr>
          <w:bCs/>
          <w:sz w:val="24"/>
          <w:szCs w:val="28"/>
        </w:rPr>
        <w:t>льность музыкального исполнения.</w:t>
      </w:r>
    </w:p>
    <w:p w:rsidR="005831EA" w:rsidRPr="00E15B8D" w:rsidRDefault="00F3571E" w:rsidP="00B41C1D">
      <w:pPr>
        <w:spacing w:after="0" w:line="240" w:lineRule="auto"/>
        <w:rPr>
          <w:bCs/>
          <w:sz w:val="24"/>
          <w:szCs w:val="28"/>
        </w:rPr>
      </w:pPr>
      <w:r>
        <w:rPr>
          <w:bCs/>
          <w:sz w:val="24"/>
          <w:szCs w:val="28"/>
        </w:rPr>
        <w:t>• Степень оригинальности.</w:t>
      </w:r>
    </w:p>
    <w:p w:rsidR="005831EA" w:rsidRPr="00E15B8D" w:rsidRDefault="00F3571E" w:rsidP="00B41C1D">
      <w:pPr>
        <w:spacing w:after="0" w:line="240" w:lineRule="auto"/>
        <w:rPr>
          <w:bCs/>
          <w:sz w:val="24"/>
          <w:szCs w:val="28"/>
        </w:rPr>
      </w:pPr>
      <w:r>
        <w:rPr>
          <w:bCs/>
          <w:sz w:val="24"/>
          <w:szCs w:val="28"/>
        </w:rPr>
        <w:t>• Драматургия постановки.</w:t>
      </w:r>
    </w:p>
    <w:p w:rsidR="005831EA" w:rsidRPr="00E15B8D" w:rsidRDefault="005831EA" w:rsidP="00B41C1D">
      <w:pPr>
        <w:spacing w:after="0" w:line="240" w:lineRule="auto"/>
        <w:rPr>
          <w:bCs/>
          <w:sz w:val="24"/>
          <w:szCs w:val="28"/>
        </w:rPr>
      </w:pPr>
      <w:r w:rsidRPr="00E15B8D">
        <w:rPr>
          <w:bCs/>
          <w:sz w:val="24"/>
          <w:szCs w:val="28"/>
        </w:rPr>
        <w:t>• Сценическая культура, реквизит, костюмы, соответствие музыкального материала.</w:t>
      </w:r>
    </w:p>
    <w:p w:rsidR="005831EA" w:rsidRPr="00E15B8D" w:rsidRDefault="005831EA" w:rsidP="00B41C1D">
      <w:pPr>
        <w:spacing w:after="0" w:line="240" w:lineRule="auto"/>
        <w:rPr>
          <w:bCs/>
          <w:sz w:val="24"/>
          <w:szCs w:val="28"/>
        </w:rPr>
      </w:pPr>
      <w:r w:rsidRPr="00E15B8D">
        <w:rPr>
          <w:bCs/>
          <w:sz w:val="24"/>
          <w:szCs w:val="28"/>
        </w:rPr>
        <w:t>• Соответствие репертуара возр</w:t>
      </w:r>
      <w:r w:rsidR="00F3571E">
        <w:rPr>
          <w:bCs/>
          <w:sz w:val="24"/>
          <w:szCs w:val="28"/>
        </w:rPr>
        <w:t>астным особенностям исполнителей</w:t>
      </w:r>
      <w:r w:rsidRPr="00E15B8D">
        <w:rPr>
          <w:bCs/>
          <w:sz w:val="24"/>
          <w:szCs w:val="28"/>
        </w:rPr>
        <w:t>.</w:t>
      </w:r>
    </w:p>
    <w:p w:rsidR="008F0E5D" w:rsidRPr="00E15B8D" w:rsidRDefault="008F0E5D" w:rsidP="0062440B">
      <w:pPr>
        <w:spacing w:after="0" w:line="240" w:lineRule="auto"/>
        <w:rPr>
          <w:bCs/>
          <w:sz w:val="24"/>
          <w:szCs w:val="28"/>
        </w:rPr>
      </w:pPr>
    </w:p>
    <w:p w:rsidR="00EC4739" w:rsidRPr="00E15B8D" w:rsidRDefault="00970572" w:rsidP="005450FD">
      <w:pPr>
        <w:spacing w:line="240" w:lineRule="auto"/>
        <w:ind w:left="-624"/>
        <w:rPr>
          <w:bCs/>
          <w:sz w:val="24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EC4739" w:rsidRPr="00E15B8D">
        <w:rPr>
          <w:b/>
          <w:bCs/>
          <w:sz w:val="28"/>
          <w:szCs w:val="28"/>
        </w:rPr>
        <w:t>ЖЮРИ. ОЦЕНКА ВЫСТУПЛЕНИЙ</w:t>
      </w:r>
      <w:r w:rsidR="00EC4739" w:rsidRPr="00E15B8D">
        <w:rPr>
          <w:bCs/>
          <w:sz w:val="24"/>
          <w:szCs w:val="28"/>
        </w:rPr>
        <w:br/>
        <w:t xml:space="preserve"> </w:t>
      </w:r>
      <w:r w:rsidR="000F2B76" w:rsidRPr="00E15B8D">
        <w:rPr>
          <w:bCs/>
          <w:sz w:val="24"/>
          <w:szCs w:val="28"/>
        </w:rPr>
        <w:t xml:space="preserve">      </w:t>
      </w:r>
      <w:r w:rsidR="00EC4739" w:rsidRPr="00E15B8D">
        <w:rPr>
          <w:bCs/>
          <w:sz w:val="24"/>
          <w:szCs w:val="28"/>
        </w:rPr>
        <w:t>В состав жюри входят квалифицированные специалисты, представляющие основные направления хореографического искусства.</w:t>
      </w:r>
      <w:r w:rsidR="00EC4739" w:rsidRPr="00E15B8D">
        <w:rPr>
          <w:bCs/>
          <w:sz w:val="24"/>
          <w:szCs w:val="28"/>
        </w:rPr>
        <w:br/>
      </w:r>
      <w:r w:rsidR="00EC4739" w:rsidRPr="00970572">
        <w:rPr>
          <w:b/>
          <w:bCs/>
          <w:sz w:val="24"/>
          <w:szCs w:val="28"/>
        </w:rPr>
        <w:t>·</w:t>
      </w:r>
      <w:r w:rsidR="00EC4739" w:rsidRPr="00E15B8D">
        <w:rPr>
          <w:bCs/>
          <w:sz w:val="24"/>
          <w:szCs w:val="28"/>
        </w:rPr>
        <w:t xml:space="preserve"> Жюри не учитывают материальные возможности, социальные принадлежности, национальности конкурсантов — только творчество на абсолютно равных условиях, </w:t>
      </w:r>
      <w:proofErr w:type="gramStart"/>
      <w:r w:rsidR="00EC4739" w:rsidRPr="00E15B8D">
        <w:rPr>
          <w:bCs/>
          <w:sz w:val="24"/>
          <w:szCs w:val="28"/>
        </w:rPr>
        <w:t>согласно</w:t>
      </w:r>
      <w:proofErr w:type="gramEnd"/>
      <w:r w:rsidR="00EC4739" w:rsidRPr="00E15B8D">
        <w:rPr>
          <w:bCs/>
          <w:sz w:val="24"/>
          <w:szCs w:val="28"/>
        </w:rPr>
        <w:t xml:space="preserve"> настоящего положения.</w:t>
      </w:r>
      <w:r w:rsidR="00EC4739" w:rsidRPr="00E15B8D">
        <w:rPr>
          <w:bCs/>
          <w:sz w:val="24"/>
          <w:szCs w:val="28"/>
        </w:rPr>
        <w:br/>
      </w:r>
      <w:r w:rsidR="00EC4739" w:rsidRPr="00E15B8D">
        <w:rPr>
          <w:b/>
          <w:bCs/>
          <w:sz w:val="24"/>
          <w:szCs w:val="28"/>
        </w:rPr>
        <w:t>·</w:t>
      </w:r>
      <w:r w:rsidR="00EC4739" w:rsidRPr="00E15B8D">
        <w:rPr>
          <w:bCs/>
          <w:sz w:val="24"/>
          <w:szCs w:val="28"/>
        </w:rPr>
        <w:t xml:space="preserve"> При оценке конкурсных выступлений световое сопровождение (различные специальные эффекты) во внимание </w:t>
      </w:r>
      <w:r w:rsidR="00EC4739" w:rsidRPr="00E15B8D">
        <w:rPr>
          <w:b/>
          <w:bCs/>
          <w:sz w:val="24"/>
          <w:szCs w:val="28"/>
        </w:rPr>
        <w:t>не принимается. </w:t>
      </w:r>
      <w:r w:rsidR="00EC4739" w:rsidRPr="00E15B8D">
        <w:rPr>
          <w:bCs/>
          <w:sz w:val="24"/>
          <w:szCs w:val="28"/>
        </w:rPr>
        <w:br/>
      </w:r>
      <w:r w:rsidR="00EC4739" w:rsidRPr="00E15B8D">
        <w:rPr>
          <w:b/>
          <w:bCs/>
          <w:sz w:val="24"/>
          <w:szCs w:val="28"/>
        </w:rPr>
        <w:t>·</w:t>
      </w:r>
      <w:r w:rsidR="00EC4739" w:rsidRPr="00E15B8D">
        <w:rPr>
          <w:bCs/>
          <w:sz w:val="24"/>
          <w:szCs w:val="28"/>
        </w:rPr>
        <w:t xml:space="preserve"> Жюри не имеет права разглашать результаты конкурса до официального объявления.</w:t>
      </w:r>
      <w:r w:rsidR="00EC4739" w:rsidRPr="00E15B8D">
        <w:rPr>
          <w:bCs/>
          <w:sz w:val="24"/>
          <w:szCs w:val="28"/>
        </w:rPr>
        <w:br/>
      </w:r>
      <w:r w:rsidR="00EC4739" w:rsidRPr="00E15B8D">
        <w:rPr>
          <w:b/>
          <w:bCs/>
          <w:sz w:val="24"/>
          <w:szCs w:val="28"/>
        </w:rPr>
        <w:t>·</w:t>
      </w:r>
      <w:r w:rsidR="00EC4739" w:rsidRPr="00E15B8D">
        <w:rPr>
          <w:bCs/>
          <w:sz w:val="24"/>
          <w:szCs w:val="28"/>
        </w:rPr>
        <w:t xml:space="preserve"> Жюри наделено правом:</w:t>
      </w:r>
      <w:r w:rsidR="00EC4739" w:rsidRPr="00E15B8D">
        <w:rPr>
          <w:bCs/>
          <w:sz w:val="24"/>
          <w:szCs w:val="28"/>
        </w:rPr>
        <w:br/>
        <w:t>— делить премии;</w:t>
      </w:r>
      <w:r w:rsidR="00EC4739" w:rsidRPr="00E15B8D">
        <w:rPr>
          <w:bCs/>
          <w:sz w:val="24"/>
          <w:szCs w:val="28"/>
        </w:rPr>
        <w:br/>
        <w:t>— не присуждать ту или иную премию, а также Гран-при;</w:t>
      </w:r>
      <w:r w:rsidR="00EC4739" w:rsidRPr="00E15B8D">
        <w:rPr>
          <w:bCs/>
          <w:sz w:val="24"/>
          <w:szCs w:val="28"/>
        </w:rPr>
        <w:br/>
        <w:t>— присуждать специальные призы.</w:t>
      </w:r>
      <w:r w:rsidR="00EC4739" w:rsidRPr="00E15B8D">
        <w:rPr>
          <w:bCs/>
          <w:sz w:val="24"/>
          <w:szCs w:val="28"/>
        </w:rPr>
        <w:br/>
      </w:r>
      <w:r w:rsidR="00EC4739" w:rsidRPr="00E15B8D">
        <w:rPr>
          <w:b/>
          <w:bCs/>
          <w:sz w:val="24"/>
          <w:szCs w:val="28"/>
        </w:rPr>
        <w:t>·</w:t>
      </w:r>
      <w:r w:rsidR="00EC4739" w:rsidRPr="00E15B8D">
        <w:rPr>
          <w:bCs/>
          <w:sz w:val="24"/>
          <w:szCs w:val="28"/>
        </w:rPr>
        <w:t xml:space="preserve"> Решение жюри окончательное и обсуждению не подлежит</w:t>
      </w:r>
    </w:p>
    <w:p w:rsidR="005831EA" w:rsidRDefault="005831EA" w:rsidP="0062440B">
      <w:pPr>
        <w:spacing w:line="240" w:lineRule="auto"/>
        <w:rPr>
          <w:b/>
          <w:bCs/>
          <w:sz w:val="24"/>
          <w:szCs w:val="28"/>
        </w:rPr>
      </w:pPr>
    </w:p>
    <w:p w:rsidR="00D83906" w:rsidRDefault="00D83906" w:rsidP="0062440B">
      <w:pPr>
        <w:spacing w:line="240" w:lineRule="auto"/>
        <w:rPr>
          <w:b/>
          <w:bCs/>
          <w:sz w:val="24"/>
          <w:szCs w:val="28"/>
        </w:rPr>
      </w:pPr>
    </w:p>
    <w:p w:rsidR="00D83906" w:rsidRPr="00E15B8D" w:rsidRDefault="00D83906" w:rsidP="0062440B">
      <w:pPr>
        <w:spacing w:line="240" w:lineRule="auto"/>
        <w:rPr>
          <w:b/>
          <w:bCs/>
          <w:sz w:val="24"/>
          <w:szCs w:val="28"/>
        </w:rPr>
      </w:pPr>
    </w:p>
    <w:p w:rsidR="002A1AC0" w:rsidRPr="00E15B8D" w:rsidRDefault="006473C8" w:rsidP="0062440B">
      <w:pPr>
        <w:spacing w:line="240" w:lineRule="auto"/>
        <w:rPr>
          <w:b/>
          <w:sz w:val="32"/>
          <w:szCs w:val="28"/>
        </w:rPr>
      </w:pPr>
      <w:r w:rsidRPr="00E15B8D">
        <w:rPr>
          <w:b/>
          <w:sz w:val="32"/>
          <w:szCs w:val="28"/>
        </w:rPr>
        <w:lastRenderedPageBreak/>
        <w:t> </w:t>
      </w:r>
      <w:r w:rsidR="002A1AC0" w:rsidRPr="00E15B8D">
        <w:rPr>
          <w:b/>
          <w:sz w:val="32"/>
          <w:szCs w:val="28"/>
        </w:rPr>
        <w:t>6. Регламент работы оргкомитета и жюри</w:t>
      </w:r>
    </w:p>
    <w:p w:rsidR="002A1AC0" w:rsidRPr="00E15B8D" w:rsidRDefault="002A1AC0" w:rsidP="0062440B">
      <w:pPr>
        <w:spacing w:line="240" w:lineRule="auto"/>
        <w:rPr>
          <w:b/>
          <w:sz w:val="28"/>
          <w:szCs w:val="28"/>
        </w:rPr>
      </w:pPr>
      <w:r w:rsidRPr="00E15B8D">
        <w:rPr>
          <w:b/>
          <w:sz w:val="28"/>
          <w:szCs w:val="28"/>
        </w:rPr>
        <w:t>Оргкомитет:</w:t>
      </w:r>
      <w:r w:rsidRPr="00E15B8D">
        <w:rPr>
          <w:sz w:val="24"/>
          <w:szCs w:val="28"/>
        </w:rPr>
        <w:t xml:space="preserve"> </w:t>
      </w:r>
    </w:p>
    <w:p w:rsidR="002A1AC0" w:rsidRPr="00E15B8D" w:rsidRDefault="002A1AC0" w:rsidP="0062440B">
      <w:pPr>
        <w:spacing w:after="0" w:line="240" w:lineRule="auto"/>
        <w:rPr>
          <w:sz w:val="24"/>
          <w:szCs w:val="28"/>
        </w:rPr>
      </w:pPr>
      <w:r w:rsidRPr="00E15B8D">
        <w:rPr>
          <w:sz w:val="24"/>
          <w:szCs w:val="28"/>
        </w:rPr>
        <w:t xml:space="preserve">•        официально объявляет о начале Конкурса; </w:t>
      </w:r>
    </w:p>
    <w:p w:rsidR="002A1AC0" w:rsidRPr="00E15B8D" w:rsidRDefault="002A1AC0" w:rsidP="0062440B">
      <w:pPr>
        <w:spacing w:after="0" w:line="240" w:lineRule="auto"/>
        <w:rPr>
          <w:sz w:val="24"/>
          <w:szCs w:val="28"/>
        </w:rPr>
      </w:pPr>
      <w:r w:rsidRPr="00E15B8D">
        <w:rPr>
          <w:sz w:val="24"/>
          <w:szCs w:val="28"/>
        </w:rPr>
        <w:t>•        принимает решения о составе Жюри Конкурса и назначении его Председателя;</w:t>
      </w:r>
    </w:p>
    <w:p w:rsidR="002A1AC0" w:rsidRPr="00E15B8D" w:rsidRDefault="002A1AC0" w:rsidP="0062440B">
      <w:pPr>
        <w:spacing w:after="0" w:line="240" w:lineRule="auto"/>
        <w:rPr>
          <w:sz w:val="24"/>
          <w:szCs w:val="28"/>
        </w:rPr>
      </w:pPr>
      <w:r w:rsidRPr="00E15B8D">
        <w:rPr>
          <w:sz w:val="24"/>
          <w:szCs w:val="28"/>
        </w:rPr>
        <w:t>•        координирует работу Жюри во время проведения Конкурса;</w:t>
      </w:r>
    </w:p>
    <w:p w:rsidR="002A1AC0" w:rsidRPr="00E15B8D" w:rsidRDefault="002A1AC0" w:rsidP="0062440B">
      <w:pPr>
        <w:spacing w:after="0" w:line="240" w:lineRule="auto"/>
        <w:rPr>
          <w:sz w:val="24"/>
          <w:szCs w:val="28"/>
        </w:rPr>
      </w:pPr>
      <w:r w:rsidRPr="00E15B8D">
        <w:rPr>
          <w:sz w:val="24"/>
          <w:szCs w:val="28"/>
        </w:rPr>
        <w:t>•        рассматривает совместно с жюри предложения и пожелания  участников Конкурса;</w:t>
      </w:r>
    </w:p>
    <w:p w:rsidR="002A1AC0" w:rsidRPr="00E15B8D" w:rsidRDefault="002A1AC0" w:rsidP="0062440B">
      <w:pPr>
        <w:spacing w:after="0" w:line="240" w:lineRule="auto"/>
        <w:rPr>
          <w:sz w:val="24"/>
          <w:szCs w:val="28"/>
        </w:rPr>
      </w:pPr>
      <w:r w:rsidRPr="00E15B8D">
        <w:rPr>
          <w:sz w:val="24"/>
          <w:szCs w:val="28"/>
        </w:rPr>
        <w:t>•        осуществляет иные функции в соответствии с настоящим Положением о Конкурсе.</w:t>
      </w:r>
    </w:p>
    <w:p w:rsidR="008F0E5D" w:rsidRPr="00E15B8D" w:rsidRDefault="008F0E5D" w:rsidP="0062440B">
      <w:pPr>
        <w:spacing w:after="0" w:line="240" w:lineRule="auto"/>
        <w:rPr>
          <w:sz w:val="24"/>
          <w:szCs w:val="28"/>
        </w:rPr>
      </w:pPr>
    </w:p>
    <w:p w:rsidR="002A1AC0" w:rsidRPr="00E15B8D" w:rsidRDefault="000F2B76" w:rsidP="00603FA5">
      <w:pPr>
        <w:spacing w:line="240" w:lineRule="auto"/>
        <w:ind w:left="-170"/>
        <w:rPr>
          <w:sz w:val="24"/>
          <w:szCs w:val="28"/>
        </w:rPr>
      </w:pPr>
      <w:r w:rsidRPr="00E15B8D">
        <w:rPr>
          <w:sz w:val="24"/>
          <w:szCs w:val="28"/>
        </w:rPr>
        <w:t xml:space="preserve">       </w:t>
      </w:r>
      <w:r w:rsidR="002A1AC0" w:rsidRPr="00E15B8D">
        <w:rPr>
          <w:sz w:val="24"/>
          <w:szCs w:val="28"/>
        </w:rPr>
        <w:t>Решения оргкомитета и жюри  оформляются протоколом и утверждаются председателем оргкомитета.</w:t>
      </w:r>
    </w:p>
    <w:p w:rsidR="002A1AC0" w:rsidRPr="00E15B8D" w:rsidRDefault="002A1AC0" w:rsidP="0062440B">
      <w:pPr>
        <w:spacing w:line="240" w:lineRule="auto"/>
        <w:rPr>
          <w:b/>
          <w:sz w:val="28"/>
          <w:szCs w:val="28"/>
        </w:rPr>
      </w:pPr>
      <w:r w:rsidRPr="00E15B8D">
        <w:rPr>
          <w:b/>
          <w:sz w:val="28"/>
          <w:szCs w:val="28"/>
        </w:rPr>
        <w:t>Жюри:</w:t>
      </w:r>
    </w:p>
    <w:p w:rsidR="002A1AC0" w:rsidRPr="00E15B8D" w:rsidRDefault="002A1AC0" w:rsidP="005450FD">
      <w:pPr>
        <w:spacing w:after="0" w:line="240" w:lineRule="auto"/>
        <w:ind w:left="-680"/>
        <w:rPr>
          <w:sz w:val="24"/>
          <w:szCs w:val="28"/>
        </w:rPr>
      </w:pPr>
      <w:r w:rsidRPr="00E15B8D">
        <w:rPr>
          <w:sz w:val="24"/>
          <w:szCs w:val="28"/>
        </w:rPr>
        <w:t>•        осуществляет судейство в соответствии с настоящим Положением о Конкурсе;</w:t>
      </w:r>
    </w:p>
    <w:p w:rsidR="002A1AC0" w:rsidRPr="00E15B8D" w:rsidRDefault="002A1AC0" w:rsidP="005450FD">
      <w:pPr>
        <w:spacing w:after="0" w:line="240" w:lineRule="auto"/>
        <w:ind w:left="-680"/>
        <w:rPr>
          <w:sz w:val="24"/>
          <w:szCs w:val="28"/>
        </w:rPr>
      </w:pPr>
      <w:r w:rsidRPr="00E15B8D">
        <w:rPr>
          <w:sz w:val="24"/>
          <w:szCs w:val="28"/>
        </w:rPr>
        <w:t>•        определяет кандидатуры победителей и призеров;</w:t>
      </w:r>
    </w:p>
    <w:p w:rsidR="008F0E5D" w:rsidRPr="00E15B8D" w:rsidRDefault="002A1AC0" w:rsidP="005450FD">
      <w:pPr>
        <w:spacing w:after="0" w:line="240" w:lineRule="auto"/>
        <w:ind w:left="-680"/>
        <w:rPr>
          <w:sz w:val="24"/>
          <w:szCs w:val="28"/>
        </w:rPr>
      </w:pPr>
      <w:r w:rsidRPr="00E15B8D">
        <w:rPr>
          <w:sz w:val="24"/>
          <w:szCs w:val="28"/>
        </w:rPr>
        <w:t>•        рассматривает совместно с оргкомитетом предложения и пожелания  участников Конкурса.</w:t>
      </w:r>
    </w:p>
    <w:p w:rsidR="002A1AC0" w:rsidRPr="00E15B8D" w:rsidRDefault="000F2B76" w:rsidP="005450FD">
      <w:pPr>
        <w:spacing w:line="240" w:lineRule="auto"/>
        <w:ind w:left="-680"/>
        <w:rPr>
          <w:sz w:val="24"/>
          <w:szCs w:val="28"/>
        </w:rPr>
      </w:pPr>
      <w:r w:rsidRPr="00E15B8D">
        <w:rPr>
          <w:sz w:val="24"/>
          <w:szCs w:val="28"/>
        </w:rPr>
        <w:t xml:space="preserve">        </w:t>
      </w:r>
      <w:r w:rsidR="002A1AC0" w:rsidRPr="00E15B8D">
        <w:rPr>
          <w:sz w:val="24"/>
          <w:szCs w:val="28"/>
        </w:rPr>
        <w:t xml:space="preserve">В состав жюри входят ведущие высококвалифицированные специалисты, хорошо  знающие теорию, методику и практику работы. Возглавляет жюри председатель. Конкурсанты оцениваются по результатам голосования.             </w:t>
      </w:r>
    </w:p>
    <w:p w:rsidR="002A1AC0" w:rsidRPr="00E15B8D" w:rsidRDefault="000F2B76" w:rsidP="005450FD">
      <w:pPr>
        <w:spacing w:line="240" w:lineRule="auto"/>
        <w:ind w:left="-680"/>
        <w:rPr>
          <w:sz w:val="24"/>
          <w:szCs w:val="28"/>
        </w:rPr>
      </w:pPr>
      <w:r w:rsidRPr="00E15B8D">
        <w:rPr>
          <w:sz w:val="24"/>
          <w:szCs w:val="28"/>
        </w:rPr>
        <w:t xml:space="preserve">          </w:t>
      </w:r>
      <w:r w:rsidR="002A1AC0" w:rsidRPr="00E15B8D">
        <w:rPr>
          <w:sz w:val="24"/>
          <w:szCs w:val="28"/>
        </w:rPr>
        <w:t xml:space="preserve">В случае равенства голосов «За» или «Против» решающим является голос председателя. Итогом обсуждения конкурсных выступлений является протокол заседания членов жюри. </w:t>
      </w:r>
    </w:p>
    <w:p w:rsidR="002A1AC0" w:rsidRPr="00E15B8D" w:rsidRDefault="002A1AC0" w:rsidP="0062440B">
      <w:pPr>
        <w:spacing w:line="240" w:lineRule="auto"/>
        <w:rPr>
          <w:sz w:val="24"/>
          <w:szCs w:val="28"/>
        </w:rPr>
      </w:pPr>
      <w:r w:rsidRPr="00E15B8D">
        <w:rPr>
          <w:sz w:val="24"/>
          <w:szCs w:val="28"/>
        </w:rPr>
        <w:t>Решение жюри является окончательным и изменению не подлежит.</w:t>
      </w:r>
    </w:p>
    <w:p w:rsidR="002A1AC0" w:rsidRPr="00E15B8D" w:rsidRDefault="002A1AC0" w:rsidP="0062440B">
      <w:pPr>
        <w:spacing w:line="240" w:lineRule="auto"/>
        <w:rPr>
          <w:b/>
          <w:sz w:val="32"/>
          <w:szCs w:val="28"/>
        </w:rPr>
      </w:pPr>
      <w:r w:rsidRPr="00E15B8D">
        <w:rPr>
          <w:b/>
          <w:sz w:val="32"/>
          <w:szCs w:val="28"/>
        </w:rPr>
        <w:t>7.  Награждение</w:t>
      </w:r>
    </w:p>
    <w:p w:rsidR="002A1AC0" w:rsidRPr="00E15B8D" w:rsidRDefault="0062440B" w:rsidP="0062440B">
      <w:p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        </w:t>
      </w:r>
      <w:r w:rsidR="000F2B76" w:rsidRPr="00E15B8D">
        <w:rPr>
          <w:sz w:val="24"/>
          <w:szCs w:val="28"/>
        </w:rPr>
        <w:t xml:space="preserve"> </w:t>
      </w:r>
      <w:r w:rsidR="002A1AC0" w:rsidRPr="00E15B8D">
        <w:rPr>
          <w:sz w:val="24"/>
          <w:szCs w:val="28"/>
        </w:rPr>
        <w:t>Итоги конкурса  и награждения подводятся по номинациям с учетом возрастных категорий и предусматривают присуждение звания обладателя Гран-при, лауреатов I,  II, III степени, а также дипломантов и участников с вручением дипломов.</w:t>
      </w:r>
    </w:p>
    <w:p w:rsidR="002A1AC0" w:rsidRPr="00E15B8D" w:rsidRDefault="002A1AC0" w:rsidP="0062440B">
      <w:pPr>
        <w:spacing w:after="0" w:line="240" w:lineRule="auto"/>
        <w:rPr>
          <w:sz w:val="24"/>
          <w:szCs w:val="28"/>
        </w:rPr>
      </w:pPr>
      <w:r w:rsidRPr="00E15B8D">
        <w:rPr>
          <w:sz w:val="24"/>
          <w:szCs w:val="28"/>
        </w:rPr>
        <w:t>Одно Гран-при конкурса;</w:t>
      </w:r>
    </w:p>
    <w:p w:rsidR="002A1AC0" w:rsidRPr="00E15B8D" w:rsidRDefault="002A1AC0" w:rsidP="0062440B">
      <w:pPr>
        <w:spacing w:after="0" w:line="240" w:lineRule="auto"/>
        <w:rPr>
          <w:sz w:val="24"/>
          <w:szCs w:val="28"/>
        </w:rPr>
      </w:pPr>
      <w:r w:rsidRPr="00E15B8D">
        <w:rPr>
          <w:sz w:val="24"/>
          <w:szCs w:val="28"/>
        </w:rPr>
        <w:t>Приз за I место;</w:t>
      </w:r>
    </w:p>
    <w:p w:rsidR="002A1AC0" w:rsidRPr="00E15B8D" w:rsidRDefault="002A1AC0" w:rsidP="0062440B">
      <w:pPr>
        <w:spacing w:after="0" w:line="240" w:lineRule="auto"/>
        <w:rPr>
          <w:sz w:val="24"/>
          <w:szCs w:val="28"/>
        </w:rPr>
      </w:pPr>
      <w:r w:rsidRPr="00E15B8D">
        <w:rPr>
          <w:sz w:val="24"/>
          <w:szCs w:val="28"/>
        </w:rPr>
        <w:t>Приз за II место;</w:t>
      </w:r>
    </w:p>
    <w:p w:rsidR="002A1AC0" w:rsidRPr="00E15B8D" w:rsidRDefault="002A1AC0" w:rsidP="0062440B">
      <w:pPr>
        <w:spacing w:after="0" w:line="240" w:lineRule="auto"/>
        <w:rPr>
          <w:sz w:val="24"/>
          <w:szCs w:val="28"/>
        </w:rPr>
      </w:pPr>
      <w:r w:rsidRPr="00E15B8D">
        <w:rPr>
          <w:sz w:val="24"/>
          <w:szCs w:val="28"/>
        </w:rPr>
        <w:t>Приз за III место.</w:t>
      </w:r>
    </w:p>
    <w:p w:rsidR="002A1AC0" w:rsidRDefault="002A1AC0" w:rsidP="0062440B">
      <w:pPr>
        <w:spacing w:after="0" w:line="240" w:lineRule="auto"/>
        <w:rPr>
          <w:sz w:val="24"/>
          <w:szCs w:val="28"/>
        </w:rPr>
      </w:pPr>
      <w:r w:rsidRPr="00E15B8D">
        <w:rPr>
          <w:sz w:val="24"/>
          <w:szCs w:val="28"/>
        </w:rPr>
        <w:t>- Награждаются руководители творческих коллективов.</w:t>
      </w:r>
    </w:p>
    <w:p w:rsidR="00970572" w:rsidRPr="00970572" w:rsidRDefault="00E57FD5" w:rsidP="0062440B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        </w:t>
      </w:r>
      <w:r w:rsidR="00970572">
        <w:rPr>
          <w:sz w:val="24"/>
          <w:szCs w:val="28"/>
        </w:rPr>
        <w:t>Р</w:t>
      </w:r>
      <w:r w:rsidR="00970572" w:rsidRPr="00970572">
        <w:rPr>
          <w:sz w:val="24"/>
          <w:szCs w:val="28"/>
        </w:rPr>
        <w:t>уководителям коллективов в зависимости от показанного уровня выступлений их</w:t>
      </w:r>
    </w:p>
    <w:p w:rsidR="00970572" w:rsidRPr="00E15B8D" w:rsidRDefault="00970572" w:rsidP="005450FD">
      <w:pPr>
        <w:spacing w:after="0" w:line="240" w:lineRule="auto"/>
        <w:ind w:left="-567"/>
        <w:rPr>
          <w:sz w:val="24"/>
          <w:szCs w:val="28"/>
        </w:rPr>
      </w:pPr>
      <w:r w:rsidRPr="00970572">
        <w:rPr>
          <w:sz w:val="24"/>
          <w:szCs w:val="28"/>
        </w:rPr>
        <w:t>участников (ансамблей, коллективов) могут быть присуждены следующие награды: дипломы</w:t>
      </w:r>
      <w:r>
        <w:rPr>
          <w:sz w:val="24"/>
          <w:szCs w:val="28"/>
        </w:rPr>
        <w:t xml:space="preserve"> </w:t>
      </w:r>
      <w:r w:rsidRPr="00970572">
        <w:rPr>
          <w:sz w:val="24"/>
          <w:szCs w:val="28"/>
        </w:rPr>
        <w:t>«За лучшую балетмейстерскую работу», «Лучший хореограф фестиваля», «Лучший педагог»,</w:t>
      </w:r>
      <w:r>
        <w:rPr>
          <w:sz w:val="24"/>
          <w:szCs w:val="28"/>
        </w:rPr>
        <w:t xml:space="preserve"> </w:t>
      </w:r>
      <w:r w:rsidRPr="00970572">
        <w:rPr>
          <w:sz w:val="24"/>
          <w:szCs w:val="28"/>
        </w:rPr>
        <w:t>«За сохранение национальных культурных традиций», «За помощь и содействие во время</w:t>
      </w:r>
      <w:r>
        <w:rPr>
          <w:sz w:val="24"/>
          <w:szCs w:val="28"/>
        </w:rPr>
        <w:t xml:space="preserve"> </w:t>
      </w:r>
      <w:r w:rsidRPr="00970572">
        <w:rPr>
          <w:sz w:val="24"/>
          <w:szCs w:val="28"/>
        </w:rPr>
        <w:t>фестиваля», дипломы и грамоты за успешную балетмейстерскую работу.</w:t>
      </w:r>
    </w:p>
    <w:p w:rsidR="002A1AC0" w:rsidRPr="00E15B8D" w:rsidRDefault="002A1AC0" w:rsidP="005450FD">
      <w:pPr>
        <w:spacing w:after="0" w:line="240" w:lineRule="auto"/>
        <w:ind w:left="-567"/>
        <w:rPr>
          <w:sz w:val="24"/>
          <w:szCs w:val="28"/>
        </w:rPr>
      </w:pPr>
      <w:r w:rsidRPr="00E15B8D">
        <w:rPr>
          <w:sz w:val="24"/>
          <w:szCs w:val="28"/>
        </w:rPr>
        <w:t xml:space="preserve"> - Присуждаются специальные призы и награды, памятные подарки.</w:t>
      </w:r>
    </w:p>
    <w:p w:rsidR="002A1AC0" w:rsidRPr="00E15B8D" w:rsidRDefault="002A1AC0" w:rsidP="005450FD">
      <w:pPr>
        <w:spacing w:after="0" w:line="240" w:lineRule="auto"/>
        <w:ind w:left="-567"/>
        <w:rPr>
          <w:sz w:val="24"/>
          <w:szCs w:val="28"/>
        </w:rPr>
      </w:pPr>
      <w:r w:rsidRPr="00E15B8D">
        <w:rPr>
          <w:sz w:val="24"/>
          <w:szCs w:val="28"/>
        </w:rPr>
        <w:t>- При возникновении ситуации, когда нет достойных претендентов на Гран-при и призовые места - эти места не присуждаются.</w:t>
      </w:r>
    </w:p>
    <w:p w:rsidR="002A1AC0" w:rsidRPr="00E15B8D" w:rsidRDefault="002A1AC0" w:rsidP="005450FD">
      <w:pPr>
        <w:spacing w:after="0" w:line="240" w:lineRule="auto"/>
        <w:ind w:left="-567"/>
        <w:rPr>
          <w:sz w:val="24"/>
          <w:szCs w:val="28"/>
        </w:rPr>
      </w:pPr>
      <w:r w:rsidRPr="00E15B8D">
        <w:rPr>
          <w:sz w:val="24"/>
          <w:szCs w:val="28"/>
        </w:rPr>
        <w:t>- Допускается дублирование или деление призовых мест (два первых места, вторых и т.д.) по результатам конкурса.</w:t>
      </w:r>
    </w:p>
    <w:p w:rsidR="002A1AC0" w:rsidRDefault="00170CC7" w:rsidP="0062440B">
      <w:pPr>
        <w:spacing w:line="240" w:lineRule="auto"/>
        <w:rPr>
          <w:sz w:val="24"/>
          <w:szCs w:val="28"/>
        </w:rPr>
      </w:pPr>
      <w:r w:rsidRPr="00E15B8D">
        <w:rPr>
          <w:sz w:val="24"/>
          <w:szCs w:val="28"/>
        </w:rPr>
        <w:t xml:space="preserve"> </w:t>
      </w:r>
    </w:p>
    <w:p w:rsidR="00D83906" w:rsidRPr="00E15B8D" w:rsidRDefault="00D83906" w:rsidP="0062440B">
      <w:pPr>
        <w:spacing w:line="240" w:lineRule="auto"/>
        <w:rPr>
          <w:sz w:val="24"/>
          <w:szCs w:val="28"/>
        </w:rPr>
      </w:pPr>
    </w:p>
    <w:p w:rsidR="006473C8" w:rsidRPr="00E15B8D" w:rsidRDefault="006473C8" w:rsidP="0062440B">
      <w:pPr>
        <w:spacing w:line="240" w:lineRule="auto"/>
        <w:rPr>
          <w:b/>
          <w:bCs/>
          <w:sz w:val="28"/>
          <w:szCs w:val="28"/>
        </w:rPr>
      </w:pPr>
      <w:r w:rsidRPr="00E15B8D">
        <w:rPr>
          <w:b/>
          <w:bCs/>
          <w:sz w:val="28"/>
          <w:szCs w:val="28"/>
        </w:rPr>
        <w:lastRenderedPageBreak/>
        <w:t>5.Финансовые условия</w:t>
      </w:r>
    </w:p>
    <w:p w:rsidR="006473C8" w:rsidRPr="00E15B8D" w:rsidRDefault="00970572" w:rsidP="0062440B">
      <w:p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        </w:t>
      </w:r>
      <w:r w:rsidR="006473C8" w:rsidRPr="00E15B8D">
        <w:rPr>
          <w:sz w:val="24"/>
          <w:szCs w:val="28"/>
        </w:rPr>
        <w:t>Финансирование конкурса осуществляется из  </w:t>
      </w:r>
      <w:r w:rsidR="00B41C1D">
        <w:rPr>
          <w:sz w:val="24"/>
          <w:szCs w:val="28"/>
        </w:rPr>
        <w:t>вступительных</w:t>
      </w:r>
      <w:r w:rsidR="006473C8" w:rsidRPr="00E15B8D">
        <w:rPr>
          <w:sz w:val="24"/>
          <w:szCs w:val="28"/>
        </w:rPr>
        <w:t xml:space="preserve"> взносов участников, спонсорских средств</w:t>
      </w:r>
      <w:r w:rsidR="00F3571E">
        <w:rPr>
          <w:sz w:val="24"/>
          <w:szCs w:val="28"/>
        </w:rPr>
        <w:t xml:space="preserve"> и</w:t>
      </w:r>
      <w:r w:rsidR="006473C8" w:rsidRPr="00E15B8D">
        <w:rPr>
          <w:sz w:val="24"/>
          <w:szCs w:val="28"/>
        </w:rPr>
        <w:t xml:space="preserve"> других источников.</w:t>
      </w:r>
    </w:p>
    <w:p w:rsidR="00D83906" w:rsidRPr="00D83906" w:rsidRDefault="00D83906" w:rsidP="005450FD">
      <w:pPr>
        <w:spacing w:after="0"/>
        <w:ind w:left="-397"/>
        <w:rPr>
          <w:b/>
          <w:sz w:val="32"/>
          <w:szCs w:val="32"/>
        </w:rPr>
      </w:pPr>
      <w:r w:rsidRPr="00D83906">
        <w:rPr>
          <w:b/>
          <w:sz w:val="32"/>
          <w:szCs w:val="32"/>
        </w:rPr>
        <w:t>Взносы за участие:</w:t>
      </w:r>
    </w:p>
    <w:p w:rsidR="005450FD" w:rsidRPr="00B82E58" w:rsidRDefault="00B82E58" w:rsidP="005450FD">
      <w:pPr>
        <w:spacing w:after="0"/>
        <w:ind w:left="-397"/>
        <w:rPr>
          <w:sz w:val="28"/>
          <w:szCs w:val="28"/>
        </w:rPr>
      </w:pPr>
      <w:r w:rsidRPr="00E15B8D">
        <w:rPr>
          <w:sz w:val="24"/>
          <w:szCs w:val="28"/>
        </w:rPr>
        <w:t>•</w:t>
      </w:r>
      <w:r w:rsidRPr="00E15B8D">
        <w:rPr>
          <w:sz w:val="24"/>
          <w:szCs w:val="28"/>
        </w:rPr>
        <w:tab/>
      </w:r>
      <w:r w:rsidR="005450FD" w:rsidRPr="00B82E58">
        <w:rPr>
          <w:sz w:val="28"/>
          <w:szCs w:val="28"/>
        </w:rPr>
        <w:t xml:space="preserve"> </w:t>
      </w:r>
      <w:r w:rsidR="005450FD">
        <w:rPr>
          <w:sz w:val="28"/>
          <w:szCs w:val="28"/>
        </w:rPr>
        <w:t>«</w:t>
      </w:r>
      <w:r w:rsidR="005450FD" w:rsidRPr="00B82E58">
        <w:rPr>
          <w:sz w:val="28"/>
          <w:szCs w:val="28"/>
        </w:rPr>
        <w:t>соло</w:t>
      </w:r>
      <w:r w:rsidR="005450FD">
        <w:rPr>
          <w:sz w:val="28"/>
          <w:szCs w:val="28"/>
        </w:rPr>
        <w:t xml:space="preserve">»  – </w:t>
      </w:r>
      <w:r w:rsidR="005450FD" w:rsidRPr="00B82E58">
        <w:rPr>
          <w:sz w:val="28"/>
          <w:szCs w:val="28"/>
        </w:rPr>
        <w:t xml:space="preserve"> </w:t>
      </w:r>
      <w:r w:rsidR="005450FD" w:rsidRPr="00B82E58">
        <w:rPr>
          <w:b/>
          <w:sz w:val="28"/>
          <w:szCs w:val="28"/>
        </w:rPr>
        <w:t>1500</w:t>
      </w:r>
      <w:r w:rsidR="00603FA5">
        <w:rPr>
          <w:sz w:val="28"/>
          <w:szCs w:val="28"/>
        </w:rPr>
        <w:t xml:space="preserve"> (О</w:t>
      </w:r>
      <w:r w:rsidR="005450FD" w:rsidRPr="00B82E58">
        <w:rPr>
          <w:sz w:val="28"/>
          <w:szCs w:val="28"/>
        </w:rPr>
        <w:t>дна  тысяча пятьсот) рублей с человека в одной номинации</w:t>
      </w:r>
    </w:p>
    <w:p w:rsidR="005450FD" w:rsidRPr="00B82E58" w:rsidRDefault="005450FD" w:rsidP="005450FD">
      <w:pPr>
        <w:spacing w:after="0"/>
        <w:ind w:left="-397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«дуэт» –  </w:t>
      </w:r>
      <w:r w:rsidRPr="00B82E58">
        <w:rPr>
          <w:b/>
          <w:sz w:val="28"/>
          <w:szCs w:val="28"/>
        </w:rPr>
        <w:t>1000</w:t>
      </w:r>
      <w:r w:rsidR="00603FA5">
        <w:rPr>
          <w:sz w:val="28"/>
          <w:szCs w:val="28"/>
        </w:rPr>
        <w:t xml:space="preserve"> (О</w:t>
      </w:r>
      <w:r w:rsidRPr="00B82E58">
        <w:rPr>
          <w:sz w:val="28"/>
          <w:szCs w:val="28"/>
        </w:rPr>
        <w:t xml:space="preserve">дна тысяча) </w:t>
      </w:r>
      <w:r w:rsidR="00603FA5">
        <w:rPr>
          <w:sz w:val="28"/>
          <w:szCs w:val="28"/>
        </w:rPr>
        <w:t xml:space="preserve">рублей </w:t>
      </w:r>
      <w:r w:rsidRPr="00B82E58">
        <w:rPr>
          <w:sz w:val="28"/>
          <w:szCs w:val="28"/>
        </w:rPr>
        <w:t>с человека в одной номинации</w:t>
      </w:r>
    </w:p>
    <w:p w:rsidR="005450FD" w:rsidRPr="00B82E58" w:rsidRDefault="005450FD" w:rsidP="005450FD">
      <w:pPr>
        <w:spacing w:after="0"/>
        <w:ind w:left="-397"/>
        <w:rPr>
          <w:sz w:val="28"/>
          <w:szCs w:val="28"/>
        </w:rPr>
      </w:pPr>
      <w:r w:rsidRPr="00B82E58">
        <w:rPr>
          <w:sz w:val="28"/>
          <w:szCs w:val="28"/>
        </w:rPr>
        <w:t>•</w:t>
      </w:r>
      <w:r w:rsidRPr="00B82E58">
        <w:rPr>
          <w:sz w:val="28"/>
          <w:szCs w:val="28"/>
        </w:rPr>
        <w:tab/>
        <w:t xml:space="preserve"> коллективы</w:t>
      </w:r>
      <w:r>
        <w:rPr>
          <w:sz w:val="28"/>
          <w:szCs w:val="28"/>
        </w:rPr>
        <w:t xml:space="preserve">  </w:t>
      </w:r>
      <w:r w:rsidRPr="00B82E58">
        <w:rPr>
          <w:sz w:val="28"/>
          <w:szCs w:val="28"/>
        </w:rPr>
        <w:t xml:space="preserve">до 10 человек </w:t>
      </w:r>
      <w:r>
        <w:rPr>
          <w:sz w:val="28"/>
          <w:szCs w:val="28"/>
        </w:rPr>
        <w:t xml:space="preserve">– </w:t>
      </w:r>
      <w:r w:rsidRPr="00B82E58">
        <w:rPr>
          <w:b/>
          <w:sz w:val="28"/>
          <w:szCs w:val="28"/>
        </w:rPr>
        <w:t>400</w:t>
      </w:r>
      <w:r>
        <w:rPr>
          <w:sz w:val="28"/>
          <w:szCs w:val="28"/>
        </w:rPr>
        <w:t xml:space="preserve"> </w:t>
      </w:r>
      <w:r w:rsidRPr="00B82E58">
        <w:rPr>
          <w:sz w:val="28"/>
          <w:szCs w:val="28"/>
        </w:rPr>
        <w:t xml:space="preserve"> (четыреста)  рублей с человека</w:t>
      </w:r>
    </w:p>
    <w:p w:rsidR="005450FD" w:rsidRPr="00B82E58" w:rsidRDefault="005450FD" w:rsidP="005450FD">
      <w:pPr>
        <w:spacing w:after="0"/>
        <w:ind w:left="-397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Коллективы свыше 10 человек – </w:t>
      </w:r>
      <w:r w:rsidRPr="00B82E58">
        <w:rPr>
          <w:b/>
          <w:sz w:val="28"/>
          <w:szCs w:val="28"/>
        </w:rPr>
        <w:t>300</w:t>
      </w:r>
      <w:r>
        <w:rPr>
          <w:sz w:val="28"/>
          <w:szCs w:val="28"/>
        </w:rPr>
        <w:t xml:space="preserve">  (триста</w:t>
      </w:r>
      <w:r w:rsidRPr="00B82E58">
        <w:rPr>
          <w:sz w:val="28"/>
          <w:szCs w:val="28"/>
        </w:rPr>
        <w:t>) рублей с человека.</w:t>
      </w:r>
    </w:p>
    <w:p w:rsidR="005450FD" w:rsidRPr="00B82E58" w:rsidRDefault="005450FD" w:rsidP="005450FD">
      <w:pPr>
        <w:spacing w:after="0"/>
        <w:ind w:left="-397"/>
        <w:rPr>
          <w:sz w:val="28"/>
          <w:szCs w:val="28"/>
        </w:rPr>
      </w:pPr>
      <w:r w:rsidRPr="00B82E58">
        <w:rPr>
          <w:sz w:val="28"/>
          <w:szCs w:val="28"/>
        </w:rPr>
        <w:t xml:space="preserve">Участие во второй номинации – </w:t>
      </w:r>
      <w:r w:rsidRPr="00B82E58">
        <w:rPr>
          <w:b/>
          <w:sz w:val="28"/>
          <w:szCs w:val="28"/>
        </w:rPr>
        <w:t>скидка 20%</w:t>
      </w:r>
    </w:p>
    <w:p w:rsidR="00BB2726" w:rsidRPr="00E15B8D" w:rsidRDefault="000F2B76" w:rsidP="005450FD">
      <w:pPr>
        <w:spacing w:after="0" w:line="240" w:lineRule="auto"/>
        <w:rPr>
          <w:b/>
          <w:sz w:val="24"/>
          <w:szCs w:val="28"/>
        </w:rPr>
      </w:pPr>
      <w:r w:rsidRPr="00E15B8D">
        <w:rPr>
          <w:sz w:val="24"/>
          <w:szCs w:val="28"/>
        </w:rPr>
        <w:t xml:space="preserve">   </w:t>
      </w:r>
    </w:p>
    <w:p w:rsidR="00213120" w:rsidRPr="00E57FD5" w:rsidRDefault="00213120" w:rsidP="0062440B">
      <w:pPr>
        <w:spacing w:after="0" w:line="240" w:lineRule="auto"/>
        <w:rPr>
          <w:rFonts w:ascii="Arial" w:eastAsia="Times New Roman" w:hAnsi="Arial" w:cs="Arial"/>
          <w:sz w:val="32"/>
          <w:szCs w:val="28"/>
          <w:u w:val="single"/>
          <w:lang w:eastAsia="ru-RU"/>
        </w:rPr>
      </w:pPr>
      <w:r w:rsidRPr="00E57FD5">
        <w:rPr>
          <w:rFonts w:ascii="Arial" w:eastAsia="Times New Roman" w:hAnsi="Arial" w:cs="Arial"/>
          <w:sz w:val="32"/>
          <w:szCs w:val="28"/>
          <w:u w:val="single"/>
          <w:lang w:eastAsia="ru-RU"/>
        </w:rPr>
        <w:t>З</w:t>
      </w:r>
      <w:r w:rsidR="00B41C1D" w:rsidRPr="00E57FD5">
        <w:rPr>
          <w:rFonts w:ascii="Arial" w:eastAsia="Times New Roman" w:hAnsi="Arial" w:cs="Arial"/>
          <w:sz w:val="32"/>
          <w:szCs w:val="28"/>
          <w:u w:val="single"/>
          <w:lang w:eastAsia="ru-RU"/>
        </w:rPr>
        <w:t xml:space="preserve">аявки присылать  до   22 марта </w:t>
      </w:r>
      <w:r w:rsidRPr="00E57FD5">
        <w:rPr>
          <w:rFonts w:ascii="Arial" w:eastAsia="Times New Roman" w:hAnsi="Arial" w:cs="Arial"/>
          <w:sz w:val="32"/>
          <w:szCs w:val="28"/>
          <w:u w:val="single"/>
          <w:lang w:eastAsia="ru-RU"/>
        </w:rPr>
        <w:t xml:space="preserve"> 2015г.</w:t>
      </w:r>
    </w:p>
    <w:p w:rsidR="00603FA5" w:rsidRDefault="00603FA5" w:rsidP="0062440B">
      <w:pPr>
        <w:spacing w:line="240" w:lineRule="auto"/>
        <w:rPr>
          <w:b/>
          <w:sz w:val="28"/>
          <w:szCs w:val="28"/>
        </w:rPr>
      </w:pPr>
    </w:p>
    <w:p w:rsidR="00213120" w:rsidRDefault="00BB2726" w:rsidP="0062440B">
      <w:pPr>
        <w:spacing w:line="240" w:lineRule="auto"/>
        <w:rPr>
          <w:sz w:val="24"/>
          <w:szCs w:val="28"/>
        </w:rPr>
      </w:pPr>
      <w:r w:rsidRPr="00E15B8D">
        <w:rPr>
          <w:b/>
          <w:sz w:val="28"/>
          <w:szCs w:val="28"/>
        </w:rPr>
        <w:t>Форма заявки прилагается</w:t>
      </w:r>
      <w:r w:rsidRPr="00E15B8D">
        <w:rPr>
          <w:sz w:val="24"/>
          <w:szCs w:val="28"/>
        </w:rPr>
        <w:t>.</w:t>
      </w:r>
    </w:p>
    <w:p w:rsidR="0062440B" w:rsidRPr="0062440B" w:rsidRDefault="0062440B" w:rsidP="0062440B">
      <w:pPr>
        <w:spacing w:after="0" w:line="240" w:lineRule="auto"/>
        <w:rPr>
          <w:sz w:val="28"/>
          <w:szCs w:val="28"/>
        </w:rPr>
      </w:pPr>
      <w:r w:rsidRPr="0062440B">
        <w:rPr>
          <w:sz w:val="28"/>
          <w:szCs w:val="28"/>
        </w:rPr>
        <w:t>Необходимо предоставить:</w:t>
      </w:r>
    </w:p>
    <w:p w:rsidR="0062440B" w:rsidRPr="0062440B" w:rsidRDefault="0062440B" w:rsidP="0062440B">
      <w:pPr>
        <w:spacing w:after="0" w:line="240" w:lineRule="auto"/>
        <w:rPr>
          <w:sz w:val="24"/>
          <w:szCs w:val="28"/>
        </w:rPr>
      </w:pPr>
      <w:r w:rsidRPr="0062440B">
        <w:rPr>
          <w:sz w:val="24"/>
          <w:szCs w:val="28"/>
        </w:rPr>
        <w:t>а) заполненную заявку;</w:t>
      </w:r>
    </w:p>
    <w:p w:rsidR="0062440B" w:rsidRPr="0062440B" w:rsidRDefault="005450FD" w:rsidP="0062440B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б) ксерокопию паспорта </w:t>
      </w:r>
      <w:r w:rsidR="00FC7343">
        <w:rPr>
          <w:sz w:val="24"/>
          <w:szCs w:val="28"/>
        </w:rPr>
        <w:t>руководителя и родителя, ксерокопию</w:t>
      </w:r>
      <w:r w:rsidR="0062440B" w:rsidRPr="0062440B">
        <w:rPr>
          <w:sz w:val="24"/>
          <w:szCs w:val="28"/>
        </w:rPr>
        <w:t xml:space="preserve"> свидетельства о рождении</w:t>
      </w:r>
      <w:r w:rsidR="00FC7343">
        <w:rPr>
          <w:sz w:val="24"/>
          <w:szCs w:val="28"/>
        </w:rPr>
        <w:t xml:space="preserve"> ребенка</w:t>
      </w:r>
      <w:r w:rsidR="0062440B" w:rsidRPr="0062440B">
        <w:rPr>
          <w:sz w:val="24"/>
          <w:szCs w:val="28"/>
        </w:rPr>
        <w:t>;</w:t>
      </w:r>
    </w:p>
    <w:p w:rsidR="0062440B" w:rsidRPr="0062440B" w:rsidRDefault="0062440B" w:rsidP="0062440B">
      <w:pPr>
        <w:spacing w:after="0" w:line="240" w:lineRule="auto"/>
        <w:rPr>
          <w:sz w:val="24"/>
          <w:szCs w:val="28"/>
        </w:rPr>
      </w:pPr>
      <w:r w:rsidRPr="0062440B">
        <w:rPr>
          <w:sz w:val="24"/>
          <w:szCs w:val="28"/>
        </w:rPr>
        <w:t>в) ксерокопию квитанции (платежного поручения с отметкой банка) о перечислении</w:t>
      </w:r>
    </w:p>
    <w:p w:rsidR="0062440B" w:rsidRPr="00E15B8D" w:rsidRDefault="0062440B" w:rsidP="0062440B">
      <w:pPr>
        <w:spacing w:after="0" w:line="240" w:lineRule="auto"/>
        <w:rPr>
          <w:sz w:val="24"/>
          <w:szCs w:val="28"/>
        </w:rPr>
      </w:pPr>
      <w:r w:rsidRPr="0062440B">
        <w:rPr>
          <w:sz w:val="24"/>
          <w:szCs w:val="28"/>
        </w:rPr>
        <w:t>вступительного взноса</w:t>
      </w:r>
      <w:r w:rsidR="00B805B4">
        <w:rPr>
          <w:sz w:val="24"/>
          <w:szCs w:val="28"/>
        </w:rPr>
        <w:t xml:space="preserve"> (квитанция выдаётся после заключения договора в колледже до 22 марта)</w:t>
      </w:r>
      <w:r>
        <w:rPr>
          <w:sz w:val="24"/>
          <w:szCs w:val="28"/>
        </w:rPr>
        <w:t>;</w:t>
      </w:r>
    </w:p>
    <w:p w:rsidR="006473C8" w:rsidRPr="00E15B8D" w:rsidRDefault="006473C8" w:rsidP="0062440B">
      <w:pPr>
        <w:spacing w:line="240" w:lineRule="auto"/>
        <w:rPr>
          <w:sz w:val="24"/>
          <w:szCs w:val="28"/>
        </w:rPr>
      </w:pPr>
      <w:r w:rsidRPr="00E15B8D">
        <w:rPr>
          <w:sz w:val="24"/>
          <w:szCs w:val="28"/>
        </w:rPr>
        <w:t> </w:t>
      </w:r>
    </w:p>
    <w:p w:rsidR="006473C8" w:rsidRPr="00E15B8D" w:rsidRDefault="006473C8" w:rsidP="0062440B">
      <w:pPr>
        <w:spacing w:line="240" w:lineRule="auto"/>
        <w:rPr>
          <w:b/>
          <w:bCs/>
          <w:sz w:val="24"/>
          <w:szCs w:val="28"/>
        </w:rPr>
      </w:pPr>
      <w:r w:rsidRPr="00E15B8D">
        <w:rPr>
          <w:b/>
          <w:bCs/>
          <w:sz w:val="24"/>
          <w:szCs w:val="28"/>
        </w:rPr>
        <w:t>6.Контактная информация:</w:t>
      </w:r>
    </w:p>
    <w:p w:rsidR="00B82E58" w:rsidRPr="00B41C1D" w:rsidRDefault="00B82E58" w:rsidP="0062440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Cs w:val="24"/>
        </w:rPr>
      </w:pPr>
      <w:r w:rsidRPr="00E15B8D">
        <w:rPr>
          <w:rFonts w:ascii="TimesNewRoman,Bold" w:hAnsi="TimesNewRoman,Bold" w:cs="TimesNewRoman,Bold"/>
          <w:b/>
          <w:bCs/>
          <w:color w:val="000000"/>
          <w:szCs w:val="24"/>
        </w:rPr>
        <w:t xml:space="preserve">ГБОУ </w:t>
      </w:r>
      <w:proofErr w:type="gramStart"/>
      <w:r w:rsidRPr="00E15B8D">
        <w:rPr>
          <w:rFonts w:ascii="TimesNewRoman,Bold" w:hAnsi="TimesNewRoman,Bold" w:cs="TimesNewRoman,Bold"/>
          <w:b/>
          <w:bCs/>
          <w:color w:val="000000"/>
          <w:szCs w:val="24"/>
        </w:rPr>
        <w:t>СПО РО</w:t>
      </w:r>
      <w:proofErr w:type="gramEnd"/>
      <w:r w:rsidRPr="00E15B8D">
        <w:rPr>
          <w:rFonts w:ascii="TimesNewRoman,Bold" w:hAnsi="TimesNewRoman,Bold" w:cs="TimesNewRoman,Bold"/>
          <w:b/>
          <w:bCs/>
          <w:color w:val="000000"/>
          <w:szCs w:val="24"/>
        </w:rPr>
        <w:t xml:space="preserve"> </w:t>
      </w:r>
      <w:r w:rsidRPr="00E15B8D">
        <w:rPr>
          <w:rFonts w:ascii="Times-Bold" w:hAnsi="Times-Bold" w:cs="Times-Bold"/>
          <w:b/>
          <w:bCs/>
          <w:color w:val="000000"/>
          <w:szCs w:val="24"/>
        </w:rPr>
        <w:t>«</w:t>
      </w:r>
      <w:r w:rsidRPr="00E15B8D">
        <w:rPr>
          <w:rFonts w:ascii="TimesNewRoman,Bold" w:hAnsi="TimesNewRoman,Bold" w:cs="TimesNewRoman,Bold"/>
          <w:b/>
          <w:bCs/>
          <w:color w:val="000000"/>
          <w:szCs w:val="24"/>
        </w:rPr>
        <w:t>Ростовский колледж</w:t>
      </w:r>
      <w:r w:rsidR="00B41C1D">
        <w:rPr>
          <w:rFonts w:ascii="TimesNewRoman,Bold" w:hAnsi="TimesNewRoman,Bold" w:cs="TimesNewRoman,Bold"/>
          <w:b/>
          <w:bCs/>
          <w:color w:val="000000"/>
          <w:szCs w:val="24"/>
        </w:rPr>
        <w:t xml:space="preserve"> </w:t>
      </w:r>
      <w:r w:rsidRPr="00E15B8D">
        <w:rPr>
          <w:rFonts w:ascii="TimesNewRoman,Bold" w:hAnsi="TimesNewRoman,Bold" w:cs="TimesNewRoman,Bold"/>
          <w:b/>
          <w:bCs/>
          <w:color w:val="000000"/>
          <w:szCs w:val="24"/>
        </w:rPr>
        <w:t>искусств</w:t>
      </w:r>
      <w:r w:rsidRPr="00E15B8D">
        <w:rPr>
          <w:rFonts w:ascii="Times-Bold" w:hAnsi="Times-Bold" w:cs="Times-Bold"/>
          <w:b/>
          <w:bCs/>
          <w:color w:val="000000"/>
          <w:szCs w:val="24"/>
        </w:rPr>
        <w:t xml:space="preserve">», </w:t>
      </w:r>
      <w:r w:rsidR="00B41C1D">
        <w:rPr>
          <w:rFonts w:cs="Times-Bold"/>
          <w:b/>
          <w:bCs/>
          <w:color w:val="000000"/>
          <w:szCs w:val="24"/>
        </w:rPr>
        <w:t xml:space="preserve"> </w:t>
      </w:r>
      <w:r w:rsidRPr="00E15B8D">
        <w:rPr>
          <w:rFonts w:ascii="Times-Roman" w:hAnsi="Times-Roman" w:cs="Times-Roman"/>
          <w:color w:val="000000"/>
          <w:szCs w:val="24"/>
        </w:rPr>
        <w:t xml:space="preserve">344000 </w:t>
      </w:r>
      <w:r w:rsidR="00B41C1D">
        <w:rPr>
          <w:rFonts w:cs="Times-Roman"/>
          <w:color w:val="000000"/>
          <w:szCs w:val="24"/>
        </w:rPr>
        <w:t xml:space="preserve">  </w:t>
      </w:r>
      <w:r w:rsidRPr="00E15B8D">
        <w:rPr>
          <w:rFonts w:ascii="TimesNewRoman" w:hAnsi="TimesNewRoman" w:cs="TimesNewRoman"/>
          <w:color w:val="000000"/>
          <w:szCs w:val="24"/>
        </w:rPr>
        <w:t>г</w:t>
      </w:r>
      <w:r w:rsidRPr="00E15B8D">
        <w:rPr>
          <w:rFonts w:ascii="Times-Roman" w:hAnsi="Times-Roman" w:cs="Times-Roman"/>
          <w:color w:val="000000"/>
          <w:szCs w:val="24"/>
        </w:rPr>
        <w:t xml:space="preserve">. </w:t>
      </w:r>
      <w:r w:rsidRPr="00E15B8D">
        <w:rPr>
          <w:rFonts w:ascii="TimesNewRoman" w:hAnsi="TimesNewRoman" w:cs="TimesNewRoman"/>
          <w:color w:val="000000"/>
          <w:szCs w:val="24"/>
        </w:rPr>
        <w:t>Ростов</w:t>
      </w:r>
      <w:r w:rsidRPr="00E15B8D">
        <w:rPr>
          <w:rFonts w:ascii="Times-Roman" w:hAnsi="Times-Roman" w:cs="Times-Roman"/>
          <w:color w:val="000000"/>
          <w:szCs w:val="24"/>
        </w:rPr>
        <w:t>-</w:t>
      </w:r>
      <w:r w:rsidRPr="00E15B8D">
        <w:rPr>
          <w:rFonts w:ascii="TimesNewRoman" w:hAnsi="TimesNewRoman" w:cs="TimesNewRoman"/>
          <w:color w:val="000000"/>
          <w:szCs w:val="24"/>
        </w:rPr>
        <w:t>на</w:t>
      </w:r>
      <w:r w:rsidRPr="00E15B8D">
        <w:rPr>
          <w:rFonts w:ascii="Times-Roman" w:hAnsi="Times-Roman" w:cs="Times-Roman"/>
          <w:color w:val="000000"/>
          <w:szCs w:val="24"/>
        </w:rPr>
        <w:t>-</w:t>
      </w:r>
      <w:r w:rsidRPr="00E15B8D">
        <w:rPr>
          <w:rFonts w:ascii="TimesNewRoman" w:hAnsi="TimesNewRoman" w:cs="TimesNewRoman"/>
          <w:color w:val="000000"/>
          <w:szCs w:val="24"/>
        </w:rPr>
        <w:t>Дону</w:t>
      </w:r>
      <w:r w:rsidRPr="00E15B8D">
        <w:rPr>
          <w:rFonts w:ascii="Times-Roman" w:hAnsi="Times-Roman" w:cs="Times-Roman"/>
          <w:color w:val="000000"/>
          <w:szCs w:val="24"/>
        </w:rPr>
        <w:t>,</w:t>
      </w:r>
      <w:r w:rsidR="00B41C1D">
        <w:rPr>
          <w:rFonts w:cs="Times-Roman"/>
          <w:color w:val="000000"/>
          <w:szCs w:val="24"/>
        </w:rPr>
        <w:t xml:space="preserve">                     </w:t>
      </w:r>
      <w:r w:rsidRPr="00E15B8D">
        <w:rPr>
          <w:rFonts w:ascii="Times-Roman" w:hAnsi="Times-Roman" w:cs="Times-Roman"/>
          <w:color w:val="000000"/>
          <w:szCs w:val="24"/>
        </w:rPr>
        <w:t xml:space="preserve"> </w:t>
      </w:r>
      <w:r w:rsidRPr="00E15B8D">
        <w:rPr>
          <w:rFonts w:ascii="TimesNewRoman" w:hAnsi="TimesNewRoman" w:cs="TimesNewRoman"/>
          <w:color w:val="000000"/>
          <w:szCs w:val="24"/>
        </w:rPr>
        <w:t>пр</w:t>
      </w:r>
      <w:r w:rsidRPr="00E15B8D">
        <w:rPr>
          <w:rFonts w:ascii="Times-Roman" w:hAnsi="Times-Roman" w:cs="Times-Roman"/>
          <w:color w:val="000000"/>
          <w:szCs w:val="24"/>
        </w:rPr>
        <w:t xml:space="preserve">. </w:t>
      </w:r>
      <w:r w:rsidRPr="00E15B8D">
        <w:rPr>
          <w:rFonts w:ascii="TimesNewRoman" w:hAnsi="TimesNewRoman" w:cs="TimesNewRoman"/>
          <w:color w:val="000000"/>
          <w:szCs w:val="24"/>
        </w:rPr>
        <w:t>Семашко</w:t>
      </w:r>
      <w:r w:rsidRPr="00E15B8D">
        <w:rPr>
          <w:rFonts w:ascii="Times-Roman" w:hAnsi="Times-Roman" w:cs="Times-Roman"/>
          <w:color w:val="000000"/>
          <w:szCs w:val="24"/>
        </w:rPr>
        <w:t xml:space="preserve">, 132/141 </w:t>
      </w:r>
      <w:r w:rsidRPr="00E15B8D">
        <w:rPr>
          <w:rFonts w:ascii="TimesNewRoman" w:hAnsi="TimesNewRoman" w:cs="TimesNewRoman"/>
          <w:color w:val="000000"/>
          <w:szCs w:val="24"/>
        </w:rPr>
        <w:t>б</w:t>
      </w:r>
      <w:r w:rsidRPr="00E15B8D">
        <w:rPr>
          <w:rFonts w:ascii="Times-Roman" w:hAnsi="Times-Roman" w:cs="Times-Roman"/>
          <w:color w:val="000000"/>
          <w:szCs w:val="24"/>
        </w:rPr>
        <w:t xml:space="preserve">. </w:t>
      </w:r>
      <w:r w:rsidRPr="00E15B8D">
        <w:rPr>
          <w:rFonts w:ascii="TimesNewRoman" w:hAnsi="TimesNewRoman" w:cs="TimesNewRoman"/>
          <w:color w:val="000000"/>
          <w:szCs w:val="24"/>
        </w:rPr>
        <w:t>Тел</w:t>
      </w:r>
      <w:r w:rsidRPr="00E15B8D">
        <w:rPr>
          <w:rFonts w:ascii="Times-Roman" w:hAnsi="Times-Roman" w:cs="Times-Roman"/>
          <w:color w:val="000000"/>
          <w:szCs w:val="24"/>
        </w:rPr>
        <w:t>/</w:t>
      </w:r>
      <w:r w:rsidRPr="00E15B8D">
        <w:rPr>
          <w:rFonts w:ascii="TimesNewRoman" w:hAnsi="TimesNewRoman" w:cs="TimesNewRoman"/>
          <w:color w:val="000000"/>
          <w:szCs w:val="24"/>
        </w:rPr>
        <w:t>факс</w:t>
      </w:r>
      <w:r w:rsidRPr="00E15B8D">
        <w:rPr>
          <w:rFonts w:ascii="Times-Roman" w:hAnsi="Times-Roman" w:cs="Times-Roman"/>
          <w:color w:val="000000"/>
          <w:szCs w:val="24"/>
        </w:rPr>
        <w:t>: +7 (863) 232 28 90;</w:t>
      </w:r>
    </w:p>
    <w:p w:rsidR="00B805B4" w:rsidRPr="00D83906" w:rsidRDefault="00D83906" w:rsidP="0062440B">
      <w:pPr>
        <w:spacing w:line="240" w:lineRule="auto"/>
        <w:rPr>
          <w:rFonts w:cs="Times-Bold"/>
          <w:b/>
          <w:bCs/>
          <w:color w:val="0000FF"/>
          <w:szCs w:val="24"/>
          <w:lang w:val="en-US"/>
        </w:rPr>
      </w:pPr>
      <w:r>
        <w:rPr>
          <w:rFonts w:cs="Times-Roman"/>
          <w:color w:val="000000"/>
          <w:szCs w:val="24"/>
        </w:rPr>
        <w:t>факс</w:t>
      </w:r>
      <w:r w:rsidRPr="00D83906">
        <w:rPr>
          <w:rFonts w:cs="Times-Roman"/>
          <w:color w:val="000000"/>
          <w:szCs w:val="24"/>
          <w:lang w:val="en-US"/>
        </w:rPr>
        <w:t xml:space="preserve">: </w:t>
      </w:r>
      <w:r w:rsidR="00B82E58" w:rsidRPr="00D83906">
        <w:rPr>
          <w:rFonts w:ascii="Times-Roman" w:hAnsi="Times-Roman" w:cs="Times-Roman"/>
          <w:color w:val="000000"/>
          <w:szCs w:val="24"/>
          <w:lang w:val="en-US"/>
        </w:rPr>
        <w:t>+7(863)</w:t>
      </w:r>
      <w:r w:rsidR="00407EE9" w:rsidRPr="00D83906">
        <w:rPr>
          <w:rFonts w:cs="Times-Roman"/>
          <w:color w:val="000000"/>
          <w:szCs w:val="24"/>
          <w:lang w:val="en-US"/>
        </w:rPr>
        <w:t xml:space="preserve"> </w:t>
      </w:r>
      <w:r w:rsidR="00B82E58" w:rsidRPr="00D83906">
        <w:rPr>
          <w:rFonts w:ascii="Times-Roman" w:hAnsi="Times-Roman" w:cs="Times-Roman"/>
          <w:color w:val="000000"/>
          <w:szCs w:val="24"/>
          <w:lang w:val="en-US"/>
        </w:rPr>
        <w:t xml:space="preserve">232 29 98, </w:t>
      </w:r>
      <w:r w:rsidR="00B82E58" w:rsidRPr="00E15B8D">
        <w:rPr>
          <w:rFonts w:ascii="Times-Bold" w:hAnsi="Times-Bold" w:cs="Times-Bold"/>
          <w:b/>
          <w:bCs/>
          <w:color w:val="000000"/>
          <w:szCs w:val="24"/>
          <w:lang w:val="en-US"/>
        </w:rPr>
        <w:t>e</w:t>
      </w:r>
      <w:r w:rsidR="00B82E58" w:rsidRPr="00D83906">
        <w:rPr>
          <w:rFonts w:ascii="Times-Bold" w:hAnsi="Times-Bold" w:cs="Times-Bold"/>
          <w:b/>
          <w:bCs/>
          <w:color w:val="000000"/>
          <w:szCs w:val="24"/>
          <w:lang w:val="en-US"/>
        </w:rPr>
        <w:t>-</w:t>
      </w:r>
      <w:r w:rsidR="00B82E58" w:rsidRPr="00E15B8D">
        <w:rPr>
          <w:rFonts w:ascii="Times-Bold" w:hAnsi="Times-Bold" w:cs="Times-Bold"/>
          <w:b/>
          <w:bCs/>
          <w:color w:val="000000"/>
          <w:szCs w:val="24"/>
          <w:lang w:val="en-US"/>
        </w:rPr>
        <w:t>mail</w:t>
      </w:r>
      <w:r w:rsidR="00B82E58" w:rsidRPr="00D83906">
        <w:rPr>
          <w:rFonts w:ascii="Times-Bold" w:hAnsi="Times-Bold" w:cs="Times-Bold"/>
          <w:b/>
          <w:bCs/>
          <w:color w:val="000000"/>
          <w:szCs w:val="24"/>
          <w:lang w:val="en-US"/>
        </w:rPr>
        <w:t xml:space="preserve">: </w:t>
      </w:r>
      <w:hyperlink r:id="rId9" w:history="1">
        <w:r w:rsidR="00DB5217" w:rsidRPr="00E15B8D">
          <w:rPr>
            <w:rStyle w:val="a4"/>
            <w:rFonts w:ascii="Times-Bold" w:hAnsi="Times-Bold" w:cs="Times-Bold"/>
            <w:b/>
            <w:bCs/>
            <w:szCs w:val="24"/>
            <w:lang w:val="en-US"/>
          </w:rPr>
          <w:t>rki</w:t>
        </w:r>
        <w:r w:rsidR="00DB5217" w:rsidRPr="00D83906">
          <w:rPr>
            <w:rStyle w:val="a4"/>
            <w:rFonts w:ascii="Times-Bold" w:hAnsi="Times-Bold" w:cs="Times-Bold"/>
            <w:b/>
            <w:bCs/>
            <w:szCs w:val="24"/>
            <w:lang w:val="en-US"/>
          </w:rPr>
          <w:t>-108@</w:t>
        </w:r>
        <w:r w:rsidR="00DB5217" w:rsidRPr="00E15B8D">
          <w:rPr>
            <w:rStyle w:val="a4"/>
            <w:rFonts w:ascii="Times-Bold" w:hAnsi="Times-Bold" w:cs="Times-Bold"/>
            <w:b/>
            <w:bCs/>
            <w:szCs w:val="24"/>
            <w:lang w:val="en-US"/>
          </w:rPr>
          <w:t>yandex</w:t>
        </w:r>
        <w:r w:rsidR="00DB5217" w:rsidRPr="00D83906">
          <w:rPr>
            <w:rStyle w:val="a4"/>
            <w:rFonts w:ascii="Times-Bold" w:hAnsi="Times-Bold" w:cs="Times-Bold"/>
            <w:b/>
            <w:bCs/>
            <w:szCs w:val="24"/>
            <w:lang w:val="en-US"/>
          </w:rPr>
          <w:t>.</w:t>
        </w:r>
        <w:r w:rsidR="00DB5217" w:rsidRPr="00E15B8D">
          <w:rPr>
            <w:rStyle w:val="a4"/>
            <w:rFonts w:ascii="Times-Bold" w:hAnsi="Times-Bold" w:cs="Times-Bold"/>
            <w:b/>
            <w:bCs/>
            <w:szCs w:val="24"/>
            <w:lang w:val="en-US"/>
          </w:rPr>
          <w:t>ru</w:t>
        </w:r>
      </w:hyperlink>
      <w:r w:rsidR="00DB5217" w:rsidRPr="00D83906">
        <w:rPr>
          <w:rFonts w:cs="Times-Bold"/>
          <w:b/>
          <w:bCs/>
          <w:color w:val="0000FF"/>
          <w:szCs w:val="24"/>
          <w:lang w:val="en-US"/>
        </w:rPr>
        <w:t xml:space="preserve"> </w:t>
      </w:r>
    </w:p>
    <w:p w:rsidR="00DB5217" w:rsidRPr="00E26C50" w:rsidRDefault="00DB5217" w:rsidP="0062440B">
      <w:pPr>
        <w:spacing w:line="240" w:lineRule="auto"/>
        <w:rPr>
          <w:rFonts w:cs="Times-Bold"/>
          <w:b/>
          <w:bCs/>
          <w:color w:val="0000FF"/>
          <w:sz w:val="24"/>
          <w:szCs w:val="24"/>
        </w:rPr>
      </w:pPr>
      <w:r w:rsidRPr="00D83906">
        <w:rPr>
          <w:rFonts w:cs="Times-Bold"/>
          <w:b/>
          <w:bCs/>
          <w:color w:val="0000FF"/>
          <w:szCs w:val="24"/>
          <w:lang w:val="en-US"/>
        </w:rPr>
        <w:t xml:space="preserve">      </w:t>
      </w:r>
      <w:r w:rsidR="00B41C1D" w:rsidRPr="00D83906">
        <w:rPr>
          <w:rFonts w:cs="Times-Bold"/>
          <w:b/>
          <w:bCs/>
          <w:color w:val="0000FF"/>
          <w:szCs w:val="24"/>
          <w:lang w:val="en-US"/>
        </w:rPr>
        <w:t xml:space="preserve">                </w:t>
      </w:r>
      <w:r w:rsidRPr="00D83906">
        <w:rPr>
          <w:rFonts w:cs="Times-Bold"/>
          <w:b/>
          <w:bCs/>
          <w:color w:val="0000FF"/>
          <w:szCs w:val="24"/>
          <w:lang w:val="en-US"/>
        </w:rPr>
        <w:t xml:space="preserve">  </w:t>
      </w:r>
      <w:proofErr w:type="spellStart"/>
      <w:r w:rsidRPr="00E26C50">
        <w:rPr>
          <w:rFonts w:cs="Times-Bold"/>
          <w:b/>
          <w:bCs/>
          <w:sz w:val="28"/>
          <w:szCs w:val="24"/>
        </w:rPr>
        <w:t>Зав</w:t>
      </w:r>
      <w:proofErr w:type="gramStart"/>
      <w:r w:rsidRPr="00E26C50">
        <w:rPr>
          <w:rFonts w:cs="Times-Bold"/>
          <w:b/>
          <w:bCs/>
          <w:sz w:val="28"/>
          <w:szCs w:val="24"/>
        </w:rPr>
        <w:t>.о</w:t>
      </w:r>
      <w:proofErr w:type="gramEnd"/>
      <w:r w:rsidRPr="00E26C50">
        <w:rPr>
          <w:rFonts w:cs="Times-Bold"/>
          <w:b/>
          <w:bCs/>
          <w:sz w:val="28"/>
          <w:szCs w:val="24"/>
        </w:rPr>
        <w:t>тделением</w:t>
      </w:r>
      <w:proofErr w:type="spellEnd"/>
      <w:r w:rsidRPr="00E26C50">
        <w:rPr>
          <w:rFonts w:cs="Times-Bold"/>
          <w:b/>
          <w:bCs/>
          <w:sz w:val="28"/>
          <w:szCs w:val="24"/>
        </w:rPr>
        <w:t xml:space="preserve"> </w:t>
      </w:r>
      <w:r w:rsidR="00B41C1D" w:rsidRPr="00E26C50">
        <w:rPr>
          <w:rFonts w:cs="Times-Bold"/>
          <w:b/>
          <w:bCs/>
          <w:sz w:val="28"/>
          <w:szCs w:val="24"/>
        </w:rPr>
        <w:t xml:space="preserve"> </w:t>
      </w:r>
      <w:r w:rsidRPr="00E26C50">
        <w:rPr>
          <w:rFonts w:cs="Times-Bold"/>
          <w:b/>
          <w:bCs/>
          <w:sz w:val="28"/>
          <w:szCs w:val="24"/>
        </w:rPr>
        <w:t xml:space="preserve">«Искусство балета» </w:t>
      </w:r>
      <w:r w:rsidR="00E26C50">
        <w:rPr>
          <w:rFonts w:cs="Times-Bold"/>
          <w:b/>
          <w:bCs/>
          <w:sz w:val="28"/>
          <w:szCs w:val="24"/>
        </w:rPr>
        <w:t xml:space="preserve"> </w:t>
      </w:r>
      <w:r w:rsidR="00B41C1D" w:rsidRPr="00E26C50">
        <w:rPr>
          <w:rFonts w:cs="Times-Bold"/>
          <w:b/>
          <w:bCs/>
          <w:sz w:val="28"/>
          <w:szCs w:val="24"/>
        </w:rPr>
        <w:t xml:space="preserve"> </w:t>
      </w:r>
      <w:proofErr w:type="spellStart"/>
      <w:r w:rsidRPr="00E26C50">
        <w:rPr>
          <w:rFonts w:cs="Times-Bold"/>
          <w:b/>
          <w:bCs/>
          <w:sz w:val="28"/>
          <w:szCs w:val="24"/>
        </w:rPr>
        <w:t>Загретдинов</w:t>
      </w:r>
      <w:proofErr w:type="spellEnd"/>
      <w:r w:rsidRPr="00E26C50">
        <w:rPr>
          <w:rFonts w:cs="Times-Bold"/>
          <w:b/>
          <w:bCs/>
          <w:sz w:val="28"/>
          <w:szCs w:val="24"/>
        </w:rPr>
        <w:t xml:space="preserve"> Альберт</w:t>
      </w:r>
      <w:r w:rsidR="00B41C1D" w:rsidRPr="00E26C50">
        <w:rPr>
          <w:rFonts w:cs="Times-Bold"/>
          <w:b/>
          <w:bCs/>
          <w:sz w:val="28"/>
          <w:szCs w:val="24"/>
        </w:rPr>
        <w:t xml:space="preserve"> </w:t>
      </w:r>
      <w:proofErr w:type="spellStart"/>
      <w:r w:rsidR="00B41C1D" w:rsidRPr="00E26C50">
        <w:rPr>
          <w:rFonts w:cs="Times-Bold"/>
          <w:b/>
          <w:bCs/>
          <w:sz w:val="28"/>
          <w:szCs w:val="24"/>
        </w:rPr>
        <w:t>Ринатович</w:t>
      </w:r>
      <w:proofErr w:type="spellEnd"/>
      <w:r w:rsidRPr="00E26C50">
        <w:rPr>
          <w:rFonts w:cs="Times-Bold"/>
          <w:b/>
          <w:bCs/>
          <w:sz w:val="28"/>
          <w:szCs w:val="24"/>
        </w:rPr>
        <w:t xml:space="preserve"> - тел. 8 989 615 91 85; </w:t>
      </w:r>
      <w:r w:rsidR="00E26C50">
        <w:rPr>
          <w:rFonts w:cs="Times-Bold"/>
          <w:b/>
          <w:bCs/>
          <w:sz w:val="28"/>
          <w:szCs w:val="24"/>
        </w:rPr>
        <w:t xml:space="preserve">  </w:t>
      </w:r>
      <w:r w:rsidRPr="00E26C50">
        <w:rPr>
          <w:rFonts w:cs="Times-Bold"/>
          <w:b/>
          <w:bCs/>
          <w:sz w:val="28"/>
          <w:szCs w:val="24"/>
        </w:rPr>
        <w:t>8 909 428 40 38;</w:t>
      </w:r>
      <w:r w:rsidRPr="00E26C50">
        <w:rPr>
          <w:rFonts w:cs="Times-Bold"/>
          <w:b/>
          <w:bCs/>
          <w:sz w:val="24"/>
          <w:szCs w:val="24"/>
        </w:rPr>
        <w:t xml:space="preserve"> </w:t>
      </w:r>
      <w:r w:rsidRPr="00E26C50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 </w:t>
      </w:r>
      <w:r w:rsidRPr="00E26C50">
        <w:rPr>
          <w:rFonts w:ascii="Times-Bold" w:hAnsi="Times-Bold" w:cs="Times-Bold"/>
          <w:b/>
          <w:bCs/>
          <w:color w:val="000000"/>
          <w:sz w:val="24"/>
          <w:szCs w:val="24"/>
          <w:lang w:val="en-US"/>
        </w:rPr>
        <w:t>e</w:t>
      </w:r>
      <w:r w:rsidRPr="00E26C50">
        <w:rPr>
          <w:rFonts w:ascii="Times-Bold" w:hAnsi="Times-Bold" w:cs="Times-Bold"/>
          <w:b/>
          <w:bCs/>
          <w:color w:val="000000"/>
          <w:sz w:val="24"/>
          <w:szCs w:val="24"/>
        </w:rPr>
        <w:t>-</w:t>
      </w:r>
      <w:r w:rsidRPr="00E26C50">
        <w:rPr>
          <w:rFonts w:ascii="Times-Bold" w:hAnsi="Times-Bold" w:cs="Times-Bold"/>
          <w:b/>
          <w:bCs/>
          <w:color w:val="000000"/>
          <w:sz w:val="24"/>
          <w:szCs w:val="24"/>
          <w:lang w:val="en-US"/>
        </w:rPr>
        <w:t>mail</w:t>
      </w:r>
      <w:r w:rsidRPr="00E26C50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: </w:t>
      </w:r>
      <w:hyperlink r:id="rId10" w:history="1">
        <w:r w:rsidR="00AC1A65" w:rsidRPr="00E26C50">
          <w:rPr>
            <w:rStyle w:val="a4"/>
            <w:rFonts w:ascii="Times-Bold" w:hAnsi="Times-Bold" w:cs="Times-Bold"/>
            <w:b/>
            <w:bCs/>
            <w:sz w:val="24"/>
            <w:szCs w:val="24"/>
            <w:lang w:val="en-US"/>
          </w:rPr>
          <w:t>donbalet</w:t>
        </w:r>
        <w:r w:rsidR="00AC1A65" w:rsidRPr="00E26C50">
          <w:rPr>
            <w:rStyle w:val="a4"/>
            <w:rFonts w:ascii="Times-Bold" w:hAnsi="Times-Bold" w:cs="Times-Bold"/>
            <w:b/>
            <w:bCs/>
            <w:sz w:val="24"/>
            <w:szCs w:val="24"/>
          </w:rPr>
          <w:t>@</w:t>
        </w:r>
        <w:r w:rsidR="00AC1A65" w:rsidRPr="00E26C50">
          <w:rPr>
            <w:rStyle w:val="a4"/>
            <w:rFonts w:ascii="Times-Bold" w:hAnsi="Times-Bold" w:cs="Times-Bold"/>
            <w:b/>
            <w:bCs/>
            <w:sz w:val="24"/>
            <w:szCs w:val="24"/>
            <w:lang w:val="en-US"/>
          </w:rPr>
          <w:t>mail</w:t>
        </w:r>
        <w:r w:rsidR="00AC1A65" w:rsidRPr="00E26C50">
          <w:rPr>
            <w:rStyle w:val="a4"/>
            <w:rFonts w:ascii="Times-Bold" w:hAnsi="Times-Bold" w:cs="Times-Bold"/>
            <w:b/>
            <w:bCs/>
            <w:sz w:val="24"/>
            <w:szCs w:val="24"/>
          </w:rPr>
          <w:t>.</w:t>
        </w:r>
        <w:r w:rsidR="00AC1A65" w:rsidRPr="00E26C50">
          <w:rPr>
            <w:rStyle w:val="a4"/>
            <w:rFonts w:ascii="Times-Bold" w:hAnsi="Times-Bold" w:cs="Times-Bold"/>
            <w:b/>
            <w:bCs/>
            <w:sz w:val="24"/>
            <w:szCs w:val="24"/>
            <w:lang w:val="en-US"/>
          </w:rPr>
          <w:t>ru</w:t>
        </w:r>
      </w:hyperlink>
    </w:p>
    <w:p w:rsidR="00AC1A65" w:rsidRPr="00E15B8D" w:rsidRDefault="00AC1A65" w:rsidP="0062440B">
      <w:pPr>
        <w:spacing w:line="240" w:lineRule="auto"/>
        <w:rPr>
          <w:b/>
          <w:bCs/>
          <w:sz w:val="24"/>
          <w:szCs w:val="28"/>
        </w:rPr>
      </w:pPr>
      <w:r w:rsidRPr="00E15B8D">
        <w:rPr>
          <w:b/>
          <w:bCs/>
          <w:sz w:val="24"/>
          <w:szCs w:val="28"/>
        </w:rPr>
        <w:t>ПРЕДВАРИТЕЛЬНАЯ ПРОГРАММА КОНКУРСА-ФЕСТИВАЛЯ</w:t>
      </w:r>
    </w:p>
    <w:p w:rsidR="00AC1A65" w:rsidRPr="00E15B8D" w:rsidRDefault="00B41C1D" w:rsidP="0062440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24"/>
        </w:rPr>
      </w:pPr>
      <w:r w:rsidRPr="00B41C1D">
        <w:rPr>
          <w:rFonts w:cs="Times-Bold"/>
          <w:b/>
          <w:bCs/>
          <w:sz w:val="28"/>
          <w:szCs w:val="24"/>
        </w:rPr>
        <w:t xml:space="preserve">5 апреля </w:t>
      </w:r>
      <w:r w:rsidR="00AC1A65" w:rsidRPr="00E15B8D">
        <w:rPr>
          <w:rFonts w:ascii="Times-Bold" w:hAnsi="Times-Bold" w:cs="Times-Bold"/>
          <w:b/>
          <w:bCs/>
          <w:szCs w:val="24"/>
        </w:rPr>
        <w:t xml:space="preserve">2015 г. </w:t>
      </w:r>
      <w:r w:rsidR="000A5691">
        <w:rPr>
          <w:rFonts w:ascii="Times-Bold" w:hAnsi="Times-Bold" w:cs="Times-Bold"/>
          <w:b/>
          <w:bCs/>
          <w:szCs w:val="24"/>
        </w:rPr>
        <w:t>–</w:t>
      </w:r>
      <w:r w:rsidR="00AC1A65" w:rsidRPr="00E15B8D">
        <w:rPr>
          <w:rFonts w:ascii="Times-Bold" w:hAnsi="Times-Bold" w:cs="Times-Bold"/>
          <w:b/>
          <w:bCs/>
          <w:szCs w:val="24"/>
        </w:rPr>
        <w:t xml:space="preserve"> </w:t>
      </w:r>
      <w:r w:rsidR="00AC1A65" w:rsidRPr="00E15B8D">
        <w:rPr>
          <w:rFonts w:ascii="TimesNewRoman" w:hAnsi="TimesNewRoman" w:cs="TimesNewRoman"/>
          <w:szCs w:val="24"/>
        </w:rPr>
        <w:t>конкурс</w:t>
      </w:r>
      <w:r w:rsidR="000A5691">
        <w:rPr>
          <w:rFonts w:ascii="TimesNewRoman" w:hAnsi="TimesNewRoman" w:cs="TimesNewRoman"/>
          <w:szCs w:val="24"/>
        </w:rPr>
        <w:t>:</w:t>
      </w:r>
      <w:bookmarkStart w:id="0" w:name="_GoBack"/>
      <w:bookmarkEnd w:id="0"/>
    </w:p>
    <w:p w:rsidR="00AC1A65" w:rsidRPr="00E15B8D" w:rsidRDefault="00AC1A65" w:rsidP="0062440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24"/>
        </w:rPr>
      </w:pPr>
      <w:r w:rsidRPr="00E15B8D">
        <w:rPr>
          <w:rFonts w:cs="Times-Roman"/>
          <w:szCs w:val="24"/>
        </w:rPr>
        <w:t xml:space="preserve">  </w:t>
      </w:r>
      <w:r w:rsidRPr="00E15B8D">
        <w:rPr>
          <w:rFonts w:ascii="Times-Roman" w:hAnsi="Times-Roman" w:cs="Times-Roman"/>
          <w:szCs w:val="24"/>
        </w:rPr>
        <w:t>9.00</w:t>
      </w:r>
      <w:r w:rsidRPr="00E15B8D">
        <w:rPr>
          <w:rFonts w:cs="Times-Roman"/>
          <w:szCs w:val="24"/>
        </w:rPr>
        <w:t xml:space="preserve"> </w:t>
      </w:r>
      <w:r w:rsidRPr="00E15B8D">
        <w:rPr>
          <w:rFonts w:ascii="Times-Roman" w:hAnsi="Times-Roman" w:cs="Times-Roman"/>
          <w:szCs w:val="24"/>
        </w:rPr>
        <w:t>–</w:t>
      </w:r>
      <w:r w:rsidRPr="00E15B8D">
        <w:rPr>
          <w:rFonts w:cs="Times-Roman"/>
          <w:szCs w:val="24"/>
        </w:rPr>
        <w:t xml:space="preserve"> </w:t>
      </w:r>
      <w:r w:rsidRPr="00E15B8D">
        <w:rPr>
          <w:rFonts w:ascii="Times-Roman" w:hAnsi="Times-Roman" w:cs="Times-Roman"/>
          <w:szCs w:val="24"/>
        </w:rPr>
        <w:t xml:space="preserve">11.00 </w:t>
      </w:r>
      <w:r w:rsidRPr="00E15B8D">
        <w:rPr>
          <w:rFonts w:cs="Times-Roman"/>
          <w:szCs w:val="24"/>
        </w:rPr>
        <w:t xml:space="preserve"> </w:t>
      </w:r>
      <w:r w:rsidRPr="00E15B8D">
        <w:rPr>
          <w:rFonts w:ascii="Times-Roman" w:hAnsi="Times-Roman" w:cs="Times-Roman"/>
          <w:szCs w:val="24"/>
        </w:rPr>
        <w:t>– регистрация участников по номинациям:</w:t>
      </w:r>
    </w:p>
    <w:p w:rsidR="00AC1A65" w:rsidRPr="00E15B8D" w:rsidRDefault="00AC1A65" w:rsidP="0062440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24"/>
        </w:rPr>
      </w:pPr>
      <w:r w:rsidRPr="00E15B8D">
        <w:rPr>
          <w:rFonts w:ascii="Times-Roman" w:hAnsi="Times-Roman" w:cs="Times-Roman"/>
          <w:szCs w:val="24"/>
        </w:rPr>
        <w:t>11.00 – 14.00 – конкурсные просмотры участников;</w:t>
      </w:r>
    </w:p>
    <w:p w:rsidR="00AC1A65" w:rsidRPr="00E15B8D" w:rsidRDefault="00AC1A65" w:rsidP="0062440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24"/>
        </w:rPr>
      </w:pPr>
      <w:r w:rsidRPr="00E15B8D">
        <w:rPr>
          <w:rFonts w:ascii="Times-Roman" w:hAnsi="Times-Roman" w:cs="Times-Roman"/>
          <w:szCs w:val="24"/>
        </w:rPr>
        <w:t xml:space="preserve">14.00 – 15.00 – перерыв </w:t>
      </w:r>
    </w:p>
    <w:p w:rsidR="00AC1A65" w:rsidRPr="00E15B8D" w:rsidRDefault="00AC1A65" w:rsidP="0062440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24"/>
        </w:rPr>
      </w:pPr>
      <w:r w:rsidRPr="00E15B8D">
        <w:rPr>
          <w:rFonts w:ascii="Times-Roman" w:hAnsi="Times-Roman" w:cs="Times-Roman"/>
          <w:szCs w:val="24"/>
        </w:rPr>
        <w:t>15.00 – 16.30 – мастер-классы по классическому и современному танцу;</w:t>
      </w:r>
    </w:p>
    <w:p w:rsidR="00AC1A65" w:rsidRPr="00970572" w:rsidRDefault="00AC1A65" w:rsidP="0062440B">
      <w:pPr>
        <w:spacing w:line="240" w:lineRule="auto"/>
        <w:rPr>
          <w:rFonts w:cs="Times-Roman"/>
          <w:szCs w:val="24"/>
        </w:rPr>
      </w:pPr>
      <w:r w:rsidRPr="00E15B8D">
        <w:rPr>
          <w:rFonts w:ascii="Times-Roman" w:hAnsi="Times-Roman" w:cs="Times-Roman"/>
          <w:szCs w:val="24"/>
        </w:rPr>
        <w:t xml:space="preserve">16.30 – 17.30 – «круглый стол» - обсуждение конкурсных выступлений;             </w:t>
      </w:r>
      <w:r w:rsidR="00E15B8D">
        <w:rPr>
          <w:rFonts w:cs="Times-Roman"/>
          <w:szCs w:val="24"/>
        </w:rPr>
        <w:t xml:space="preserve">           </w:t>
      </w:r>
      <w:r w:rsidRPr="00E15B8D">
        <w:rPr>
          <w:rFonts w:ascii="Times-Roman" w:hAnsi="Times-Roman" w:cs="Times-Roman"/>
          <w:szCs w:val="24"/>
        </w:rPr>
        <w:t xml:space="preserve">   18.00 – 19.00 – награждение участников</w:t>
      </w:r>
    </w:p>
    <w:sectPr w:rsidR="00AC1A65" w:rsidRPr="00970572" w:rsidSect="006244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5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799" w:rsidRDefault="00A57799" w:rsidP="00B97353">
      <w:pPr>
        <w:spacing w:after="0" w:line="240" w:lineRule="auto"/>
      </w:pPr>
      <w:r>
        <w:separator/>
      </w:r>
    </w:p>
  </w:endnote>
  <w:endnote w:type="continuationSeparator" w:id="0">
    <w:p w:rsidR="00A57799" w:rsidRDefault="00A57799" w:rsidP="00B97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40B" w:rsidRDefault="0062440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5090270"/>
      <w:docPartObj>
        <w:docPartGallery w:val="Page Numbers (Bottom of Page)"/>
        <w:docPartUnique/>
      </w:docPartObj>
    </w:sdtPr>
    <w:sdtEndPr/>
    <w:sdtContent>
      <w:p w:rsidR="00B97353" w:rsidRDefault="00B9735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691">
          <w:rPr>
            <w:noProof/>
          </w:rPr>
          <w:t>1</w:t>
        </w:r>
        <w:r>
          <w:fldChar w:fldCharType="end"/>
        </w:r>
      </w:p>
    </w:sdtContent>
  </w:sdt>
  <w:p w:rsidR="00B97353" w:rsidRDefault="00B97353" w:rsidP="0062440B">
    <w:pPr>
      <w:pStyle w:val="ab"/>
      <w:ind w:firstLine="70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40B" w:rsidRDefault="0062440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799" w:rsidRDefault="00A57799" w:rsidP="00B97353">
      <w:pPr>
        <w:spacing w:after="0" w:line="240" w:lineRule="auto"/>
      </w:pPr>
      <w:r>
        <w:separator/>
      </w:r>
    </w:p>
  </w:footnote>
  <w:footnote w:type="continuationSeparator" w:id="0">
    <w:p w:rsidR="00A57799" w:rsidRDefault="00A57799" w:rsidP="00B97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40B" w:rsidRDefault="0062440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40B" w:rsidRDefault="0062440B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40B" w:rsidRDefault="0062440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530C"/>
    <w:multiLevelType w:val="multilevel"/>
    <w:tmpl w:val="53E2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14CA2"/>
    <w:multiLevelType w:val="multilevel"/>
    <w:tmpl w:val="61EE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791E72"/>
    <w:multiLevelType w:val="multilevel"/>
    <w:tmpl w:val="74F09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815300"/>
    <w:multiLevelType w:val="multilevel"/>
    <w:tmpl w:val="E7345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2B518F"/>
    <w:multiLevelType w:val="multilevel"/>
    <w:tmpl w:val="691C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1E5E89"/>
    <w:multiLevelType w:val="multilevel"/>
    <w:tmpl w:val="F496A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CD6BA5"/>
    <w:multiLevelType w:val="multilevel"/>
    <w:tmpl w:val="E060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D9399C"/>
    <w:multiLevelType w:val="multilevel"/>
    <w:tmpl w:val="8FEE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8903D3"/>
    <w:multiLevelType w:val="multilevel"/>
    <w:tmpl w:val="B76A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3C8"/>
    <w:rsid w:val="000546EC"/>
    <w:rsid w:val="000A5691"/>
    <w:rsid w:val="000C1E7E"/>
    <w:rsid w:val="000C2591"/>
    <w:rsid w:val="000F2B76"/>
    <w:rsid w:val="00170CC7"/>
    <w:rsid w:val="00205423"/>
    <w:rsid w:val="00213120"/>
    <w:rsid w:val="002A1AC0"/>
    <w:rsid w:val="003075BF"/>
    <w:rsid w:val="00407EE9"/>
    <w:rsid w:val="00483B69"/>
    <w:rsid w:val="005166C3"/>
    <w:rsid w:val="005450FD"/>
    <w:rsid w:val="005831EA"/>
    <w:rsid w:val="00603FA5"/>
    <w:rsid w:val="0062440B"/>
    <w:rsid w:val="006473C8"/>
    <w:rsid w:val="008F0E5D"/>
    <w:rsid w:val="00936BC4"/>
    <w:rsid w:val="00937EA0"/>
    <w:rsid w:val="00951222"/>
    <w:rsid w:val="00970572"/>
    <w:rsid w:val="00A506FD"/>
    <w:rsid w:val="00A57799"/>
    <w:rsid w:val="00AC1A65"/>
    <w:rsid w:val="00B41C1D"/>
    <w:rsid w:val="00B805B4"/>
    <w:rsid w:val="00B82E58"/>
    <w:rsid w:val="00B97353"/>
    <w:rsid w:val="00BB2726"/>
    <w:rsid w:val="00CA106B"/>
    <w:rsid w:val="00D83906"/>
    <w:rsid w:val="00DA7699"/>
    <w:rsid w:val="00DB5217"/>
    <w:rsid w:val="00E15B8D"/>
    <w:rsid w:val="00E26C50"/>
    <w:rsid w:val="00E57FD5"/>
    <w:rsid w:val="00EC4739"/>
    <w:rsid w:val="00F3571E"/>
    <w:rsid w:val="00F724CD"/>
    <w:rsid w:val="00FC0116"/>
    <w:rsid w:val="00FC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937EA0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DB5217"/>
    <w:rPr>
      <w:color w:val="0000FF" w:themeColor="hyperlink"/>
      <w:u w:val="single"/>
    </w:rPr>
  </w:style>
  <w:style w:type="paragraph" w:styleId="a5">
    <w:name w:val="Title"/>
    <w:basedOn w:val="a"/>
    <w:next w:val="a"/>
    <w:link w:val="a6"/>
    <w:uiPriority w:val="10"/>
    <w:qFormat/>
    <w:rsid w:val="00DB52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B52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8F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0E5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97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7353"/>
  </w:style>
  <w:style w:type="paragraph" w:styleId="ab">
    <w:name w:val="footer"/>
    <w:basedOn w:val="a"/>
    <w:link w:val="ac"/>
    <w:uiPriority w:val="99"/>
    <w:unhideWhenUsed/>
    <w:rsid w:val="00B97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73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937EA0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DB5217"/>
    <w:rPr>
      <w:color w:val="0000FF" w:themeColor="hyperlink"/>
      <w:u w:val="single"/>
    </w:rPr>
  </w:style>
  <w:style w:type="paragraph" w:styleId="a5">
    <w:name w:val="Title"/>
    <w:basedOn w:val="a"/>
    <w:next w:val="a"/>
    <w:link w:val="a6"/>
    <w:uiPriority w:val="10"/>
    <w:qFormat/>
    <w:rsid w:val="00DB52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B52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8F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0E5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97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7353"/>
  </w:style>
  <w:style w:type="paragraph" w:styleId="ab">
    <w:name w:val="footer"/>
    <w:basedOn w:val="a"/>
    <w:link w:val="ac"/>
    <w:uiPriority w:val="99"/>
    <w:unhideWhenUsed/>
    <w:rsid w:val="00B97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7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donbalet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ki-108@yandex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AF694-EF60-4D9E-A1D6-A4DDED74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Анастасия Нестерова</cp:lastModifiedBy>
  <cp:revision>5</cp:revision>
  <cp:lastPrinted>2014-10-29T06:36:00Z</cp:lastPrinted>
  <dcterms:created xsi:type="dcterms:W3CDTF">2015-02-16T11:58:00Z</dcterms:created>
  <dcterms:modified xsi:type="dcterms:W3CDTF">2015-02-17T11:34:00Z</dcterms:modified>
</cp:coreProperties>
</file>