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8A" w:rsidRPr="00E35191" w:rsidRDefault="002A108A" w:rsidP="00E35191">
      <w:pPr>
        <w:rPr>
          <w:rFonts w:ascii="Times New Roman" w:hAnsi="Times New Roman" w:cs="Times New Roman"/>
          <w:sz w:val="24"/>
          <w:szCs w:val="24"/>
        </w:rPr>
      </w:pP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8D">
        <w:rPr>
          <w:rFonts w:ascii="Times New Roman" w:hAnsi="Times New Roman" w:cs="Times New Roman"/>
          <w:sz w:val="28"/>
          <w:szCs w:val="28"/>
        </w:rPr>
        <w:t xml:space="preserve"> Министр 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 xml:space="preserve">А.А. Суханов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Pr="00CF088D">
        <w:rPr>
          <w:rFonts w:ascii="Times New Roman" w:hAnsi="Times New Roman" w:cs="Times New Roman"/>
          <w:sz w:val="28"/>
          <w:szCs w:val="28"/>
        </w:rPr>
        <w:t>О.А. Рожнов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5533">
        <w:rPr>
          <w:rFonts w:ascii="Times New Roman" w:hAnsi="Times New Roman" w:cs="Times New Roman"/>
          <w:b/>
          <w:bCs/>
          <w:sz w:val="40"/>
          <w:szCs w:val="40"/>
        </w:rPr>
        <w:t>Московск</w:t>
      </w:r>
      <w:r w:rsidR="008F5392">
        <w:rPr>
          <w:rFonts w:ascii="Times New Roman" w:hAnsi="Times New Roman" w:cs="Times New Roman"/>
          <w:b/>
          <w:bCs/>
          <w:sz w:val="40"/>
          <w:szCs w:val="40"/>
        </w:rPr>
        <w:t>ий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 областн</w:t>
      </w:r>
      <w:r w:rsidR="008F5392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A3553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академическ</w:t>
      </w:r>
      <w:r w:rsidR="008F5392">
        <w:rPr>
          <w:rFonts w:ascii="Times New Roman" w:hAnsi="Times New Roman" w:cs="Times New Roman"/>
          <w:b/>
          <w:bCs/>
          <w:sz w:val="40"/>
          <w:szCs w:val="40"/>
        </w:rPr>
        <w:t>ий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2A108A" w:rsidRDefault="008F5392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очный </w:t>
      </w:r>
      <w:r w:rsidR="002A108A" w:rsidRPr="00A35533">
        <w:rPr>
          <w:rFonts w:ascii="Times New Roman" w:hAnsi="Times New Roman" w:cs="Times New Roman"/>
          <w:b/>
          <w:bCs/>
          <w:sz w:val="40"/>
          <w:szCs w:val="40"/>
        </w:rPr>
        <w:t>конкурс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рисунка и живописи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учащихся детских художественных школ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 художественных отделений школ искусств</w:t>
      </w:r>
    </w:p>
    <w:p w:rsidR="002A108A" w:rsidRPr="00CF088D" w:rsidRDefault="002A108A" w:rsidP="00144CF1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городской округ Электросталь</w:t>
      </w:r>
    </w:p>
    <w:p w:rsidR="002A108A" w:rsidRPr="00CF088D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F53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A108A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академический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детских школ искусств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и проводится </w:t>
      </w:r>
      <w:r w:rsidR="005372BF">
        <w:rPr>
          <w:rFonts w:ascii="Times New Roman" w:hAnsi="Times New Roman" w:cs="Times New Roman"/>
          <w:sz w:val="28"/>
          <w:szCs w:val="28"/>
          <w:lang w:eastAsia="ru-RU"/>
        </w:rPr>
        <w:t>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7342" w:rsidRDefault="00367342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миссией данно</w:t>
      </w:r>
      <w:r w:rsidR="005372B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5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Pr="00F36568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08A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ЦЕЛИ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A547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ЗАДАЧИ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КОНКУРСА</w:t>
      </w:r>
    </w:p>
    <w:p w:rsidR="002A108A" w:rsidRPr="00CF088D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поддержка наиболее одаренных детей Подмосковья;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уровня преподавателей и учащихся;</w:t>
      </w:r>
    </w:p>
    <w:p w:rsidR="002A108A" w:rsidRPr="00CF088D" w:rsidRDefault="002A108A" w:rsidP="0060314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содействие сохранению и развитию сложившейся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сохранение традиций русской классической школы изобразительного искусства;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передача эстафеты лучших традиций академической подготовки юным художникам и молодым преподавателям;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 престижа педагогического труда в системе художественного образования детей и юн</w:t>
      </w:r>
      <w:r>
        <w:rPr>
          <w:rFonts w:ascii="Times New Roman" w:hAnsi="Times New Roman" w:cs="Times New Roman"/>
          <w:sz w:val="28"/>
          <w:szCs w:val="28"/>
          <w:lang w:eastAsia="ru-RU"/>
        </w:rPr>
        <w:t>ошества, стимулирующего поддержку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творческого потенциала.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A12906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УЧРЕДИТЕЛИ </w:t>
      </w:r>
      <w:r w:rsidR="002A108A"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>ОРГАНИЗАТОРЫ КОНКУРСА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Администрации городского округа Электросталь Московской области;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Научно-методический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искусств Московской области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</w:p>
    <w:p w:rsidR="002A108A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области;</w:t>
      </w:r>
    </w:p>
    <w:p w:rsidR="005372BF" w:rsidRPr="00A12906" w:rsidRDefault="00144CF1" w:rsidP="00144CF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«</w:t>
      </w:r>
      <w:r w:rsidR="005372BF">
        <w:rPr>
          <w:rFonts w:ascii="Times New Roman" w:hAnsi="Times New Roman" w:cs="Times New Roman"/>
          <w:sz w:val="28"/>
          <w:szCs w:val="28"/>
        </w:rPr>
        <w:t>Московский академический художественный лицей Российской Академии Художеств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476">
        <w:rPr>
          <w:rFonts w:ascii="Times New Roman" w:hAnsi="Times New Roman" w:cs="Times New Roman"/>
          <w:sz w:val="28"/>
          <w:szCs w:val="28"/>
        </w:rPr>
        <w:t xml:space="preserve"> (ФГБОУ МАХЛ РАХ)</w:t>
      </w:r>
    </w:p>
    <w:p w:rsidR="002A108A" w:rsidRPr="00603142" w:rsidRDefault="002A108A" w:rsidP="00603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ОРГКОМИТЕТ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lastRenderedPageBreak/>
        <w:t>СОПРЕДСЕДАТЕЛЬ: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Марианна Юрьевна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A108A">
        <w:rPr>
          <w:rFonts w:ascii="Times New Roman" w:hAnsi="Times New Roman" w:cs="Times New Roman"/>
          <w:sz w:val="28"/>
          <w:szCs w:val="28"/>
        </w:rPr>
        <w:t>з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 w:rsidR="002A108A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Default="005372BF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Ксения Николаевна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3BDC"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A03BDC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906">
        <w:rPr>
          <w:rFonts w:ascii="Times New Roman" w:hAnsi="Times New Roman" w:cs="Times New Roman"/>
          <w:b/>
          <w:bCs/>
          <w:sz w:val="28"/>
          <w:szCs w:val="28"/>
        </w:rPr>
        <w:t>Кулибаба</w:t>
      </w:r>
      <w:proofErr w:type="spellEnd"/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Сергей Иванович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2906">
        <w:rPr>
          <w:rFonts w:ascii="Times New Roman" w:hAnsi="Times New Roman" w:cs="Times New Roman"/>
          <w:sz w:val="28"/>
          <w:szCs w:val="28"/>
        </w:rPr>
        <w:t>уководитель Научно-методического центра ку</w:t>
      </w:r>
      <w:r>
        <w:rPr>
          <w:rFonts w:ascii="Times New Roman" w:hAnsi="Times New Roman" w:cs="Times New Roman"/>
          <w:sz w:val="28"/>
          <w:szCs w:val="28"/>
        </w:rPr>
        <w:t>льтуры и искусств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области, кандидат искусствоведения, Заслу</w:t>
      </w:r>
      <w:r w:rsidR="005A5476">
        <w:rPr>
          <w:rFonts w:ascii="Times New Roman" w:hAnsi="Times New Roman" w:cs="Times New Roman"/>
          <w:sz w:val="28"/>
          <w:szCs w:val="28"/>
        </w:rPr>
        <w:t>женный работник культуры РФ;</w:t>
      </w:r>
    </w:p>
    <w:p w:rsidR="005A547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76" w:rsidRDefault="005A5476" w:rsidP="005A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-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5A5476" w:rsidRPr="00A12906" w:rsidRDefault="005A5476" w:rsidP="005A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7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76">
        <w:rPr>
          <w:rFonts w:ascii="Times New Roman" w:hAnsi="Times New Roman" w:cs="Times New Roman"/>
          <w:b/>
          <w:sz w:val="28"/>
          <w:szCs w:val="28"/>
        </w:rPr>
        <w:t>Кузнецов Николай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A5476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144C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Московский академический художественный лицей Российской Академии Художеств</w:t>
      </w:r>
      <w:r w:rsidR="00144C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CF1" w:rsidRDefault="00144CF1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F1" w:rsidRPr="00144CF1" w:rsidRDefault="00144CF1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b/>
          <w:sz w:val="28"/>
          <w:szCs w:val="28"/>
        </w:rPr>
        <w:t>Бобков Сергей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муниципального образователь</w:t>
      </w:r>
      <w:r w:rsidR="00316FCB">
        <w:rPr>
          <w:rFonts w:ascii="Times New Roman" w:hAnsi="Times New Roman" w:cs="Times New Roman"/>
          <w:sz w:val="28"/>
          <w:szCs w:val="28"/>
        </w:rPr>
        <w:t xml:space="preserve">ного учреждения дополнительного образования детей «Детская художественная школа» городского </w:t>
      </w:r>
      <w:r w:rsidR="003D3BDC">
        <w:rPr>
          <w:rFonts w:ascii="Times New Roman" w:hAnsi="Times New Roman" w:cs="Times New Roman"/>
          <w:sz w:val="28"/>
          <w:szCs w:val="28"/>
        </w:rPr>
        <w:t>округа 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2A108A" w:rsidRPr="00A12906" w:rsidRDefault="005A5476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преподаватель муниципального образовательного учреждения дополнительного образования детей «Детская художественная школа» городского округа Электросталь Московской области</w:t>
      </w:r>
      <w:r w:rsidR="002A108A" w:rsidRPr="00A12906"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1D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A5476"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ПРОВЕДЕНИЯ </w:t>
      </w:r>
      <w:r w:rsidRPr="00B6271D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1D" w:rsidRDefault="005A5476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108A" w:rsidRPr="00B6271D">
        <w:rPr>
          <w:rFonts w:ascii="Times New Roman" w:hAnsi="Times New Roman" w:cs="Times New Roman"/>
          <w:sz w:val="28"/>
          <w:szCs w:val="28"/>
        </w:rPr>
        <w:t xml:space="preserve">онкурс проводится – </w:t>
      </w:r>
      <w:r w:rsidR="003D3BDC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 2015 года</w:t>
      </w:r>
    </w:p>
    <w:p w:rsidR="002A108A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Место проведения –</w:t>
      </w:r>
      <w:r w:rsidRPr="00B6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547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</w:t>
      </w:r>
    </w:p>
    <w:p w:rsidR="002A108A" w:rsidRPr="00B6271D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Pr="00B627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27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2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 xml:space="preserve">Электросталь, ул. </w:t>
      </w:r>
      <w:r w:rsidR="005A5476">
        <w:rPr>
          <w:rFonts w:ascii="Times New Roman" w:hAnsi="Times New Roman" w:cs="Times New Roman"/>
          <w:sz w:val="28"/>
          <w:szCs w:val="28"/>
        </w:rPr>
        <w:t>Западная</w:t>
      </w:r>
      <w:r w:rsidRPr="00B6271D">
        <w:rPr>
          <w:rFonts w:ascii="Times New Roman" w:hAnsi="Times New Roman" w:cs="Times New Roman"/>
          <w:sz w:val="28"/>
          <w:szCs w:val="28"/>
        </w:rPr>
        <w:t>, д.</w:t>
      </w:r>
      <w:r w:rsidR="005A5476">
        <w:rPr>
          <w:rFonts w:ascii="Times New Roman" w:hAnsi="Times New Roman" w:cs="Times New Roman"/>
          <w:sz w:val="28"/>
          <w:szCs w:val="28"/>
        </w:rPr>
        <w:t>15</w:t>
      </w:r>
      <w:r w:rsidRPr="00B6271D">
        <w:rPr>
          <w:rFonts w:ascii="Times New Roman" w:hAnsi="Times New Roman" w:cs="Times New Roman"/>
          <w:sz w:val="28"/>
          <w:szCs w:val="28"/>
        </w:rPr>
        <w:t>.</w:t>
      </w:r>
    </w:p>
    <w:p w:rsidR="002A108A" w:rsidRPr="00B6271D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B6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71D">
        <w:rPr>
          <w:rFonts w:ascii="Times New Roman" w:hAnsi="Times New Roman" w:cs="Times New Roman"/>
          <w:sz w:val="28"/>
          <w:szCs w:val="28"/>
        </w:rPr>
        <w:t>Курский вокзал, электропоезд</w:t>
      </w:r>
      <w:r w:rsidR="005A5476">
        <w:rPr>
          <w:rFonts w:ascii="Times New Roman" w:hAnsi="Times New Roman" w:cs="Times New Roman"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 xml:space="preserve"> до ст.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или Электросталь</w:t>
      </w:r>
      <w:r w:rsidR="005A5476">
        <w:rPr>
          <w:rFonts w:ascii="Times New Roman" w:hAnsi="Times New Roman" w:cs="Times New Roman"/>
          <w:sz w:val="28"/>
          <w:szCs w:val="28"/>
        </w:rPr>
        <w:t>, далее автобусами №№38, 40, 42, 60, 103 до остановки «Макдоналдс», «Магазин «Юбилейный», «Магазин «Офис-мебель»</w:t>
      </w:r>
      <w:r w:rsidRPr="00B6271D">
        <w:rPr>
          <w:rFonts w:ascii="Times New Roman" w:hAnsi="Times New Roman" w:cs="Times New Roman"/>
          <w:sz w:val="28"/>
          <w:szCs w:val="28"/>
        </w:rPr>
        <w:t xml:space="preserve">, или м. Партизанская, автобус № 399 до г. </w:t>
      </w:r>
      <w:r>
        <w:rPr>
          <w:rFonts w:ascii="Times New Roman" w:hAnsi="Times New Roman" w:cs="Times New Roman"/>
          <w:sz w:val="28"/>
          <w:szCs w:val="28"/>
        </w:rPr>
        <w:t>Электросталь или</w:t>
      </w:r>
      <w:r w:rsidRPr="00B6271D">
        <w:rPr>
          <w:rFonts w:ascii="Times New Roman" w:hAnsi="Times New Roman" w:cs="Times New Roman"/>
          <w:sz w:val="28"/>
          <w:szCs w:val="28"/>
        </w:rPr>
        <w:t xml:space="preserve"> м. Измайловская, автобус № 588 до г. Электросталь</w:t>
      </w:r>
      <w:r w:rsidR="005A5476">
        <w:rPr>
          <w:rFonts w:ascii="Times New Roman" w:hAnsi="Times New Roman" w:cs="Times New Roman"/>
          <w:sz w:val="28"/>
          <w:szCs w:val="28"/>
        </w:rPr>
        <w:t xml:space="preserve"> (остановка «Магазин «Офис-мебель»)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BDC" w:rsidRDefault="003D3BDC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BDC" w:rsidRPr="00B6271D" w:rsidRDefault="003D3BDC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УСЛОВИЯ ПРОВЕДЕНИЯ </w:t>
      </w:r>
      <w:r w:rsidR="002A108A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EF0A29" w:rsidRDefault="002A108A" w:rsidP="005A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5A547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5A547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5476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академический очный </w:t>
      </w:r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5A5476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детских школ иску</w:t>
      </w:r>
      <w:proofErr w:type="gramStart"/>
      <w:r w:rsidR="005A5476" w:rsidRPr="00CF088D">
        <w:rPr>
          <w:rFonts w:ascii="Times New Roman" w:hAnsi="Times New Roman" w:cs="Times New Roman"/>
          <w:sz w:val="28"/>
          <w:szCs w:val="28"/>
          <w:lang w:eastAsia="ru-RU"/>
        </w:rPr>
        <w:t>сств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оводится </w:t>
      </w:r>
      <w:r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Pr="008F5392">
        <w:rPr>
          <w:rFonts w:ascii="Times New Roman" w:hAnsi="Times New Roman" w:cs="Times New Roman"/>
          <w:b/>
          <w:sz w:val="28"/>
          <w:szCs w:val="28"/>
        </w:rPr>
        <w:t>«графический натюрморт», «живописный натюрморт», «</w:t>
      </w:r>
      <w:r w:rsidR="005A5476" w:rsidRPr="008F5392">
        <w:rPr>
          <w:rFonts w:ascii="Times New Roman" w:hAnsi="Times New Roman" w:cs="Times New Roman"/>
          <w:b/>
          <w:sz w:val="28"/>
          <w:szCs w:val="28"/>
        </w:rPr>
        <w:t>графический портрет</w:t>
      </w:r>
      <w:r w:rsidRPr="008F5392">
        <w:rPr>
          <w:rFonts w:ascii="Times New Roman" w:hAnsi="Times New Roman" w:cs="Times New Roman"/>
          <w:b/>
          <w:sz w:val="28"/>
          <w:szCs w:val="28"/>
        </w:rPr>
        <w:t>», «</w:t>
      </w:r>
      <w:r w:rsidR="005A5476" w:rsidRPr="008F5392">
        <w:rPr>
          <w:rFonts w:ascii="Times New Roman" w:hAnsi="Times New Roman" w:cs="Times New Roman"/>
          <w:b/>
          <w:sz w:val="28"/>
          <w:szCs w:val="28"/>
        </w:rPr>
        <w:t>живописный портрет</w:t>
      </w:r>
      <w:r w:rsidRPr="008F53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по  возрастным группам: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лет;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- 13-14 лет;</w:t>
      </w:r>
      <w:r w:rsidRPr="00EF0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A29">
        <w:rPr>
          <w:rFonts w:ascii="Times New Roman" w:hAnsi="Times New Roman" w:cs="Times New Roman"/>
          <w:sz w:val="28"/>
          <w:szCs w:val="28"/>
        </w:rPr>
        <w:t>15-17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3D3BDC" w:rsidRDefault="003D3BDC" w:rsidP="003D3BD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3D3BDC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D3BDC">
        <w:rPr>
          <w:rFonts w:ascii="Times New Roman" w:hAnsi="Times New Roman" w:cs="Times New Roman"/>
          <w:sz w:val="28"/>
          <w:szCs w:val="24"/>
        </w:rPr>
        <w:t xml:space="preserve">  На </w:t>
      </w:r>
      <w:r>
        <w:rPr>
          <w:rFonts w:ascii="Times New Roman" w:hAnsi="Times New Roman" w:cs="Times New Roman"/>
          <w:sz w:val="28"/>
          <w:szCs w:val="24"/>
        </w:rPr>
        <w:t xml:space="preserve">конкурс должны быть заявлены </w:t>
      </w:r>
      <w:r w:rsidRPr="003D3BDC">
        <w:rPr>
          <w:rFonts w:ascii="Times New Roman" w:hAnsi="Times New Roman" w:cs="Times New Roman"/>
          <w:iCs/>
          <w:sz w:val="28"/>
        </w:rPr>
        <w:t xml:space="preserve">учащиеся, показывающие высокий уровень подготовки по данным предметам.  </w:t>
      </w:r>
      <w:r w:rsidRPr="003D3BDC">
        <w:rPr>
          <w:rFonts w:ascii="Times New Roman" w:hAnsi="Times New Roman" w:cs="Times New Roman"/>
          <w:i/>
          <w:sz w:val="28"/>
        </w:rPr>
        <w:t xml:space="preserve"> </w:t>
      </w:r>
    </w:p>
    <w:p w:rsidR="008F5392" w:rsidRDefault="002A108A" w:rsidP="008F5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A29">
        <w:rPr>
          <w:rFonts w:ascii="Times New Roman" w:hAnsi="Times New Roman" w:cs="Times New Roman"/>
          <w:b/>
          <w:bCs/>
          <w:sz w:val="28"/>
          <w:szCs w:val="28"/>
        </w:rPr>
        <w:t>Программные 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5392" w:rsidRDefault="008F5392" w:rsidP="008F5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В программе очного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исполнение участниками конкурса программных заданий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 возрастными группами:</w:t>
      </w:r>
    </w:p>
    <w:p w:rsidR="008F5392" w:rsidRDefault="008F5392" w:rsidP="008F5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участники, входящие в состав возрастных групп 11-12 лет и 13-14 лет выполняют задания в течение </w:t>
      </w:r>
      <w:r w:rsidR="00316FCB">
        <w:rPr>
          <w:rFonts w:ascii="Times New Roman" w:hAnsi="Times New Roman" w:cs="Times New Roman"/>
          <w:bCs/>
          <w:sz w:val="28"/>
          <w:szCs w:val="28"/>
        </w:rPr>
        <w:t>трех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академических часов по теме «графический натюрморт» (используя мягкие графические художественные материалы) или «живописный натюрморт» (используя акварельные </w:t>
      </w:r>
      <w:r w:rsidR="00316FCB">
        <w:rPr>
          <w:rFonts w:ascii="Times New Roman" w:hAnsi="Times New Roman" w:cs="Times New Roman"/>
          <w:bCs/>
          <w:sz w:val="28"/>
          <w:szCs w:val="28"/>
        </w:rPr>
        <w:t xml:space="preserve">или гуашевые </w:t>
      </w:r>
      <w:r>
        <w:rPr>
          <w:rFonts w:ascii="Times New Roman" w:hAnsi="Times New Roman" w:cs="Times New Roman"/>
          <w:bCs/>
          <w:sz w:val="28"/>
          <w:szCs w:val="28"/>
        </w:rPr>
        <w:t>краски)</w:t>
      </w:r>
      <w:r w:rsidR="003D3BDC">
        <w:rPr>
          <w:rFonts w:ascii="Times New Roman" w:hAnsi="Times New Roman" w:cs="Times New Roman"/>
          <w:bCs/>
          <w:sz w:val="28"/>
          <w:szCs w:val="28"/>
        </w:rPr>
        <w:t xml:space="preserve"> на бумаге формата А3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16FCB" w:rsidRDefault="008F5392" w:rsidP="008F5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участники, входящие в состав возрастной группы 15-17 лет выполняют задания</w:t>
      </w:r>
    </w:p>
    <w:p w:rsidR="008F5392" w:rsidRPr="008F5392" w:rsidRDefault="00316FCB" w:rsidP="008F5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трех академических часов</w:t>
      </w:r>
      <w:r w:rsidR="008F5392">
        <w:rPr>
          <w:rFonts w:ascii="Times New Roman" w:hAnsi="Times New Roman" w:cs="Times New Roman"/>
          <w:bCs/>
          <w:sz w:val="28"/>
          <w:szCs w:val="28"/>
        </w:rPr>
        <w:t xml:space="preserve"> по теме «графический портрет» (используя мягкие графические художественные материалы) или «живописный портрет» (используя акварельные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гуашевые </w:t>
      </w:r>
      <w:r w:rsidR="008F5392">
        <w:rPr>
          <w:rFonts w:ascii="Times New Roman" w:hAnsi="Times New Roman" w:cs="Times New Roman"/>
          <w:bCs/>
          <w:sz w:val="28"/>
          <w:szCs w:val="28"/>
        </w:rPr>
        <w:t>краски)</w:t>
      </w:r>
      <w:r w:rsidR="003D3BDC">
        <w:rPr>
          <w:rFonts w:ascii="Times New Roman" w:hAnsi="Times New Roman" w:cs="Times New Roman"/>
          <w:bCs/>
          <w:sz w:val="28"/>
          <w:szCs w:val="28"/>
        </w:rPr>
        <w:t xml:space="preserve"> на бумаге формата А3</w:t>
      </w:r>
      <w:r w:rsidR="008F5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2A108A" w:rsidRPr="00D6262B" w:rsidRDefault="008F5392" w:rsidP="00D626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Уровень сложности </w:t>
      </w:r>
      <w:r>
        <w:rPr>
          <w:rFonts w:ascii="Times New Roman" w:hAnsi="Times New Roman" w:cs="Times New Roman"/>
          <w:bCs/>
          <w:sz w:val="28"/>
          <w:szCs w:val="28"/>
        </w:rPr>
        <w:t>заданий соответствует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возрастным</w:t>
      </w:r>
      <w:r w:rsidRPr="008F5392">
        <w:rPr>
          <w:rFonts w:ascii="Times New Roman" w:hAnsi="Times New Roman" w:cs="Times New Roman"/>
          <w:bCs/>
          <w:sz w:val="28"/>
          <w:szCs w:val="28"/>
        </w:rPr>
        <w:t xml:space="preserve"> требованиям примерных учебных программ.</w:t>
      </w:r>
      <w:r w:rsidR="002A10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2A108A" w:rsidRPr="00B804FF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ПОРЯДОК ПРОВЕДЕНИЯ 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A" w:rsidRPr="00B627E5" w:rsidRDefault="002A108A" w:rsidP="002730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2A108A" w:rsidRPr="003D3BDC" w:rsidRDefault="002A108A" w:rsidP="00DD4D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3D3BDC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>04 апреля 2015 года</w:t>
      </w:r>
      <w:r w:rsidR="003D3BDC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627E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>. приложение №1).</w:t>
      </w:r>
      <w:r w:rsidR="003D3BDC">
        <w:rPr>
          <w:rFonts w:ascii="Times New Roman" w:hAnsi="Times New Roman" w:cs="Times New Roman"/>
          <w:sz w:val="28"/>
          <w:szCs w:val="28"/>
        </w:rPr>
        <w:t xml:space="preserve"> 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>Каждое учреждение имеет право представить не более одного участника в каждой возрастной группе и номинации</w:t>
      </w:r>
      <w:r w:rsidR="003D3BDC">
        <w:rPr>
          <w:rFonts w:ascii="Times New Roman" w:hAnsi="Times New Roman" w:cs="Times New Roman"/>
          <w:b/>
          <w:sz w:val="28"/>
          <w:szCs w:val="28"/>
        </w:rPr>
        <w:t>. Максимальное количество участников конкурса от одного учреждения составляет 6 человек.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Default="002A108A" w:rsidP="00246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03C">
        <w:rPr>
          <w:rFonts w:ascii="Times New Roman" w:hAnsi="Times New Roman" w:cs="Times New Roman"/>
          <w:sz w:val="28"/>
          <w:szCs w:val="28"/>
        </w:rPr>
        <w:t xml:space="preserve"> -  проведение очного конкурса и р</w:t>
      </w:r>
      <w:r w:rsidRPr="00B627E5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24603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1C0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03C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460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A108A" w:rsidRPr="00D6262B" w:rsidRDefault="00D6262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8A" w:rsidRPr="00B627E5" w:rsidRDefault="002A108A" w:rsidP="00246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ЖЮРИ КОНКУРСА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Игнатьев Сергей Евгеньевич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3B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Яковлева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A108A" w:rsidRPr="00B627E5">
        <w:rPr>
          <w:rFonts w:ascii="Times New Roman" w:hAnsi="Times New Roman" w:cs="Times New Roman"/>
          <w:sz w:val="28"/>
          <w:szCs w:val="28"/>
        </w:rPr>
        <w:t>методист Научно-методического центра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A12906">
        <w:rPr>
          <w:rFonts w:ascii="Times New Roman" w:hAnsi="Times New Roman" w:cs="Times New Roman"/>
          <w:sz w:val="28"/>
          <w:szCs w:val="28"/>
        </w:rPr>
        <w:t>ку</w:t>
      </w:r>
      <w:r w:rsidR="002A108A">
        <w:rPr>
          <w:rFonts w:ascii="Times New Roman" w:hAnsi="Times New Roman" w:cs="Times New Roman"/>
          <w:sz w:val="28"/>
          <w:szCs w:val="28"/>
        </w:rPr>
        <w:t>льтуры и искусств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1B3B">
        <w:rPr>
          <w:rFonts w:ascii="Times New Roman" w:hAnsi="Times New Roman" w:cs="Times New Roman"/>
          <w:sz w:val="28"/>
          <w:szCs w:val="28"/>
        </w:rPr>
        <w:t>.</w:t>
      </w:r>
    </w:p>
    <w:p w:rsidR="00B029AA" w:rsidRDefault="00B029A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AA" w:rsidRDefault="00B029A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9AA">
        <w:rPr>
          <w:rFonts w:ascii="Times New Roman" w:hAnsi="Times New Roman" w:cs="Times New Roman"/>
          <w:b/>
          <w:sz w:val="28"/>
          <w:szCs w:val="28"/>
        </w:rPr>
        <w:t>Баутрук</w:t>
      </w:r>
      <w:proofErr w:type="spellEnd"/>
      <w:r w:rsidRPr="00B029AA">
        <w:rPr>
          <w:rFonts w:ascii="Times New Roman" w:hAnsi="Times New Roman" w:cs="Times New Roman"/>
          <w:b/>
          <w:sz w:val="28"/>
          <w:szCs w:val="28"/>
        </w:rPr>
        <w:t xml:space="preserve"> Татьяна Юльевна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3B">
        <w:rPr>
          <w:rFonts w:ascii="Times New Roman" w:hAnsi="Times New Roman" w:cs="Times New Roman"/>
          <w:sz w:val="28"/>
          <w:szCs w:val="28"/>
        </w:rPr>
        <w:t>кандидат педагогических наук, Почетный работник образования, директор ГБУДО «Детская художественная школа «Солнцево»» города Москвы.</w:t>
      </w:r>
    </w:p>
    <w:p w:rsidR="00E733CD" w:rsidRDefault="00E733CD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D" w:rsidRPr="00B029AA" w:rsidRDefault="00E733CD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CD">
        <w:rPr>
          <w:rFonts w:ascii="Times New Roman" w:hAnsi="Times New Roman" w:cs="Times New Roman"/>
          <w:b/>
          <w:sz w:val="28"/>
          <w:szCs w:val="28"/>
        </w:rPr>
        <w:t>Елизаров Евгений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ФГБОУ «Московский академический художественный лицей Российской Академии Художеств».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конкурса определяет победителей и призёров в каждой номинации по каждой возрастной группе. 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имеет право: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Решение жюри обсуждению и пересмотру не подлежит.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Академизм.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Умение компоновать, строить натюрморт.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3CD" w:rsidRDefault="00E733CD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3CD" w:rsidRPr="00603142" w:rsidRDefault="00E733CD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НАГРАЖДЕНИЕ ПОБЕДИТЕЛЕЙ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A108A" w:rsidRPr="00B627E5" w:rsidRDefault="002A108A" w:rsidP="0060314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8"/>
          <w:szCs w:val="28"/>
        </w:rPr>
        <w:t>Дипломы за участие в выставке-конкурсе получают все конкурсанты</w:t>
      </w:r>
      <w:r w:rsidRPr="00603142">
        <w:rPr>
          <w:rFonts w:ascii="Times New Roman" w:hAnsi="Times New Roman" w:cs="Times New Roman"/>
          <w:sz w:val="24"/>
          <w:szCs w:val="24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144CF1"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368E5">
        <w:rPr>
          <w:rFonts w:ascii="Times New Roman" w:hAnsi="Times New Roman" w:cs="Times New Roman"/>
          <w:sz w:val="28"/>
          <w:szCs w:val="28"/>
        </w:rPr>
        <w:t>Срок подачи заявок и работ –</w:t>
      </w:r>
      <w:r w:rsidR="009A0925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29AA">
        <w:rPr>
          <w:rFonts w:ascii="Times New Roman" w:hAnsi="Times New Roman" w:cs="Times New Roman"/>
          <w:sz w:val="28"/>
          <w:szCs w:val="28"/>
        </w:rPr>
        <w:t>04</w:t>
      </w:r>
      <w:r w:rsidRPr="001368E5">
        <w:rPr>
          <w:rFonts w:ascii="Times New Roman" w:hAnsi="Times New Roman" w:cs="Times New Roman"/>
          <w:sz w:val="28"/>
          <w:szCs w:val="28"/>
        </w:rPr>
        <w:t xml:space="preserve"> </w:t>
      </w:r>
      <w:r w:rsidR="00B029AA">
        <w:rPr>
          <w:rFonts w:ascii="Times New Roman" w:hAnsi="Times New Roman" w:cs="Times New Roman"/>
          <w:sz w:val="28"/>
          <w:szCs w:val="28"/>
        </w:rPr>
        <w:t>апреля</w:t>
      </w:r>
      <w:r w:rsidRPr="001368E5">
        <w:rPr>
          <w:rFonts w:ascii="Times New Roman" w:hAnsi="Times New Roman" w:cs="Times New Roman"/>
          <w:sz w:val="28"/>
          <w:szCs w:val="28"/>
        </w:rPr>
        <w:t xml:space="preserve"> 201</w:t>
      </w:r>
      <w:r w:rsidR="00B029AA">
        <w:rPr>
          <w:rFonts w:ascii="Times New Roman" w:hAnsi="Times New Roman" w:cs="Times New Roman"/>
          <w:sz w:val="28"/>
          <w:szCs w:val="28"/>
        </w:rPr>
        <w:t>5</w:t>
      </w:r>
      <w:r w:rsidRPr="001368E5">
        <w:rPr>
          <w:rFonts w:ascii="Times New Roman" w:hAnsi="Times New Roman" w:cs="Times New Roman"/>
          <w:sz w:val="28"/>
          <w:szCs w:val="28"/>
        </w:rPr>
        <w:t xml:space="preserve"> г. по адресу: г. Электросталь, ул. Западная, д. 15, МОУ ДОД «ДХШ» г.о. Электросталь.</w:t>
      </w:r>
      <w:proofErr w:type="gramEnd"/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1368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ИНФОРМАЦИЯ ДЛЯ КОНТАКТОВ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Тел: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8(495) 252-02-34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</w:t>
      </w:r>
      <w:r w:rsidRPr="001368E5">
        <w:rPr>
          <w:rFonts w:ascii="Times New Roman" w:hAnsi="Times New Roman" w:cs="Times New Roman"/>
          <w:sz w:val="28"/>
          <w:szCs w:val="28"/>
        </w:rPr>
        <w:t>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8(496-57) 3-72-17, 8-926-840-87-36 </w:t>
      </w:r>
      <w:r w:rsidR="00B029AA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МОУ ДОД «ДХШ» г. Электросталь – Бобков Сергей Андреевич;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8-915-167-40-25 – </w:t>
      </w:r>
      <w:r w:rsidR="00B029AA">
        <w:rPr>
          <w:rFonts w:ascii="Times New Roman" w:hAnsi="Times New Roman" w:cs="Times New Roman"/>
          <w:sz w:val="28"/>
          <w:szCs w:val="28"/>
        </w:rPr>
        <w:t xml:space="preserve">МОУ ДОД «ДХШ» г. Электросталь - </w:t>
      </w:r>
      <w:r w:rsidRPr="001368E5">
        <w:rPr>
          <w:rFonts w:ascii="Times New Roman" w:hAnsi="Times New Roman" w:cs="Times New Roman"/>
          <w:sz w:val="28"/>
          <w:szCs w:val="28"/>
        </w:rPr>
        <w:t>Самоходкин Геннадий Андреевич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8(496-22) 7-93-44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Дмитров. Директор – Зеленкова Валентина Владимировна;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8(496-76) 4-62-14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Подольск. Директор – Данченко Ирина Александровна;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562-12-51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ab/>
        <w:t>ДХШ г. Красногорск. Директор – Дроздов Александр Сергеевич;</w:t>
      </w:r>
    </w:p>
    <w:p w:rsidR="002A108A" w:rsidRPr="001368E5" w:rsidRDefault="002A108A" w:rsidP="00B0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 xml:space="preserve">ДХШ им. А.Д.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Кившенко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 xml:space="preserve"> г. Серебряные Пруды – Горлов Олег Иванович.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  <w:proofErr w:type="gramStart"/>
      <w:r w:rsidR="0039373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93737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очном </w:t>
      </w: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1368E5" w:rsidRDefault="00393737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рисунка и живописи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 детских художественных школ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отделений детских школ искусств </w:t>
      </w: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134"/>
        <w:gridCol w:w="1843"/>
        <w:gridCol w:w="1701"/>
      </w:tblGrid>
      <w:tr w:rsidR="00B029AA" w:rsidRPr="0090405B" w:rsidTr="00D6262B">
        <w:tc>
          <w:tcPr>
            <w:tcW w:w="675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Ф.И. ученика (полностью) </w:t>
            </w:r>
          </w:p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701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B029AA" w:rsidRPr="0090405B" w:rsidTr="00D6262B">
        <w:tc>
          <w:tcPr>
            <w:tcW w:w="675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029AA" w:rsidRPr="0090405B" w:rsidRDefault="00B029AA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Сергеева Марина</w:t>
            </w:r>
          </w:p>
        </w:tc>
        <w:tc>
          <w:tcPr>
            <w:tcW w:w="1134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B029AA" w:rsidRPr="0090405B" w:rsidRDefault="00B029A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Ивановна</w:t>
            </w:r>
          </w:p>
        </w:tc>
        <w:tc>
          <w:tcPr>
            <w:tcW w:w="1701" w:type="dxa"/>
          </w:tcPr>
          <w:p w:rsidR="00B029AA" w:rsidRPr="0090405B" w:rsidRDefault="00D6262B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натюрморт</w:t>
            </w:r>
          </w:p>
        </w:tc>
      </w:tr>
    </w:tbl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Итого: __________________________ </w:t>
      </w:r>
      <w:r w:rsidR="00B029AA">
        <w:rPr>
          <w:rFonts w:ascii="Times New Roman" w:hAnsi="Times New Roman" w:cs="Times New Roman"/>
          <w:sz w:val="24"/>
          <w:szCs w:val="24"/>
        </w:rPr>
        <w:t>участников</w:t>
      </w:r>
      <w:r w:rsidRPr="0060314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2A108A" w:rsidRPr="00603142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«______»___________________2014г.</w:t>
      </w: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 Ф И О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5C"/>
    <w:rsid w:val="0008284C"/>
    <w:rsid w:val="000B5DAD"/>
    <w:rsid w:val="00127357"/>
    <w:rsid w:val="001368E5"/>
    <w:rsid w:val="00144CF1"/>
    <w:rsid w:val="001C06F6"/>
    <w:rsid w:val="0024603C"/>
    <w:rsid w:val="00254784"/>
    <w:rsid w:val="00273017"/>
    <w:rsid w:val="0028379F"/>
    <w:rsid w:val="002A108A"/>
    <w:rsid w:val="003069FE"/>
    <w:rsid w:val="00316FCB"/>
    <w:rsid w:val="003565B3"/>
    <w:rsid w:val="00367342"/>
    <w:rsid w:val="00370B6E"/>
    <w:rsid w:val="00393737"/>
    <w:rsid w:val="003B7606"/>
    <w:rsid w:val="003D0440"/>
    <w:rsid w:val="003D3BDC"/>
    <w:rsid w:val="003E1B3B"/>
    <w:rsid w:val="004465D9"/>
    <w:rsid w:val="004778CE"/>
    <w:rsid w:val="005372BF"/>
    <w:rsid w:val="005A5476"/>
    <w:rsid w:val="005D0D01"/>
    <w:rsid w:val="005E792C"/>
    <w:rsid w:val="00603142"/>
    <w:rsid w:val="00743572"/>
    <w:rsid w:val="00745C91"/>
    <w:rsid w:val="00752B4C"/>
    <w:rsid w:val="007600D0"/>
    <w:rsid w:val="00772472"/>
    <w:rsid w:val="00786E5C"/>
    <w:rsid w:val="00872F78"/>
    <w:rsid w:val="008F5392"/>
    <w:rsid w:val="0090405B"/>
    <w:rsid w:val="00960575"/>
    <w:rsid w:val="009A0925"/>
    <w:rsid w:val="009A2CF6"/>
    <w:rsid w:val="00A03BDC"/>
    <w:rsid w:val="00A12906"/>
    <w:rsid w:val="00A35533"/>
    <w:rsid w:val="00A51ECB"/>
    <w:rsid w:val="00B029AA"/>
    <w:rsid w:val="00B6271D"/>
    <w:rsid w:val="00B627E5"/>
    <w:rsid w:val="00B804FF"/>
    <w:rsid w:val="00C46DE7"/>
    <w:rsid w:val="00C6085C"/>
    <w:rsid w:val="00CC4E30"/>
    <w:rsid w:val="00CF088D"/>
    <w:rsid w:val="00D50C71"/>
    <w:rsid w:val="00D6262B"/>
    <w:rsid w:val="00DD4D2A"/>
    <w:rsid w:val="00E35191"/>
    <w:rsid w:val="00E733CD"/>
    <w:rsid w:val="00E9223C"/>
    <w:rsid w:val="00E96955"/>
    <w:rsid w:val="00EF0A29"/>
    <w:rsid w:val="00F36568"/>
    <w:rsid w:val="00F3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ЭДХШ</cp:lastModifiedBy>
  <cp:revision>15</cp:revision>
  <cp:lastPrinted>2014-02-10T13:23:00Z</cp:lastPrinted>
  <dcterms:created xsi:type="dcterms:W3CDTF">2014-01-16T05:25:00Z</dcterms:created>
  <dcterms:modified xsi:type="dcterms:W3CDTF">2014-12-04T17:26:00Z</dcterms:modified>
</cp:coreProperties>
</file>