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48" w:rsidRPr="007E6691" w:rsidRDefault="00AC335F" w:rsidP="00C35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Гала-к</w:t>
      </w:r>
      <w:r w:rsidR="00C35271" w:rsidRPr="007E6691">
        <w:rPr>
          <w:rFonts w:ascii="Times New Roman" w:hAnsi="Times New Roman" w:cs="Times New Roman"/>
          <w:b/>
          <w:sz w:val="28"/>
          <w:szCs w:val="28"/>
        </w:rPr>
        <w:t>онцерт</w:t>
      </w:r>
      <w:proofErr w:type="gramStart"/>
      <w:r w:rsidR="00C35271" w:rsidRPr="007E6691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C35271" w:rsidRPr="007E6691">
        <w:rPr>
          <w:rFonts w:ascii="Times New Roman" w:hAnsi="Times New Roman" w:cs="Times New Roman"/>
          <w:b/>
          <w:sz w:val="28"/>
          <w:szCs w:val="28"/>
        </w:rPr>
        <w:t>ервого конгресса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пианистов</w:t>
      </w:r>
      <w:r w:rsidR="00C35271" w:rsidRPr="007E6691">
        <w:rPr>
          <w:rFonts w:ascii="Times New Roman" w:hAnsi="Times New Roman" w:cs="Times New Roman"/>
          <w:b/>
          <w:sz w:val="28"/>
          <w:szCs w:val="28"/>
        </w:rPr>
        <w:t xml:space="preserve"> Подмосковья в артистическом центре «ЯМАХА».</w:t>
      </w:r>
    </w:p>
    <w:p w:rsidR="00305456" w:rsidRDefault="00C35271" w:rsidP="00C3527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456" w:rsidRPr="00305456">
        <w:rPr>
          <w:rFonts w:ascii="Times New Roman" w:eastAsia="Calibri" w:hAnsi="Times New Roman" w:cs="Times New Roman"/>
          <w:color w:val="333333"/>
          <w:sz w:val="28"/>
          <w:szCs w:val="28"/>
        </w:rPr>
        <w:t>В рамках Года культуры в РФ в 2014 году Министерством культуры Московской области с 21 января по 2 февраля 2014 года был проведен первый Конгресс пианистов Подмосковья для преподавателей, студентов и учащихся учебных заведений дополнительного образования детей. В конгрессе приняли участие лучшие представители профессорско-преподавательского состава России, творчество которых вплетено в историю форте</w:t>
      </w:r>
      <w:r w:rsidR="0066723C">
        <w:rPr>
          <w:rFonts w:ascii="Times New Roman" w:hAnsi="Times New Roman" w:cs="Times New Roman"/>
          <w:color w:val="333333"/>
          <w:sz w:val="28"/>
          <w:szCs w:val="28"/>
        </w:rPr>
        <w:t xml:space="preserve">пианного искусства нашей страны. Участие в конгрессе представителей крупнейших музыкальных ВУЗов России: МГК им. Чайковского и РАМ им. </w:t>
      </w:r>
      <w:proofErr w:type="spellStart"/>
      <w:r w:rsidR="0066723C">
        <w:rPr>
          <w:rFonts w:ascii="Times New Roman" w:hAnsi="Times New Roman" w:cs="Times New Roman"/>
          <w:color w:val="333333"/>
          <w:sz w:val="28"/>
          <w:szCs w:val="28"/>
        </w:rPr>
        <w:t>Гнесиных</w:t>
      </w:r>
      <w:proofErr w:type="spellEnd"/>
      <w:r w:rsidR="0066723C">
        <w:rPr>
          <w:rFonts w:ascii="Times New Roman" w:hAnsi="Times New Roman" w:cs="Times New Roman"/>
          <w:color w:val="333333"/>
          <w:sz w:val="28"/>
          <w:szCs w:val="28"/>
        </w:rPr>
        <w:t xml:space="preserve"> задало ему сразу очень высокую планку.</w:t>
      </w:r>
    </w:p>
    <w:p w:rsidR="00AC335F" w:rsidRDefault="00AC335F" w:rsidP="00AC33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В конгрессе приняли участие преподаватели «Детской музыкальной школы №2»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Закусова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Елена Витальевна и Шишкина Людмила Александровна </w:t>
      </w:r>
      <w:r w:rsidRPr="0002650E">
        <w:rPr>
          <w:rFonts w:ascii="Times New Roman" w:eastAsia="Calibri" w:hAnsi="Times New Roman" w:cs="Times New Roman"/>
          <w:sz w:val="28"/>
          <w:szCs w:val="28"/>
        </w:rPr>
        <w:t xml:space="preserve">Решением оргкомитета Конгресса  были отобраны преподаватели для проведения открытых уроков и участники мастер-классов. </w:t>
      </w:r>
      <w:proofErr w:type="gramStart"/>
      <w:r w:rsidRPr="0002650E">
        <w:rPr>
          <w:rFonts w:ascii="Times New Roman" w:eastAsia="Calibri" w:hAnsi="Times New Roman" w:cs="Times New Roman"/>
          <w:sz w:val="28"/>
          <w:szCs w:val="28"/>
        </w:rPr>
        <w:t>Право участия было предоставлено ученице 3 класса ДМШ №2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E">
        <w:rPr>
          <w:rFonts w:ascii="Times New Roman" w:eastAsia="Calibri" w:hAnsi="Times New Roman" w:cs="Times New Roman"/>
          <w:sz w:val="28"/>
          <w:szCs w:val="28"/>
        </w:rPr>
        <w:t>Коломны Костюшиной Валерии, которая в 2013 году стала лауреатом многочисленных конкурсов (</w:t>
      </w:r>
      <w:r w:rsidRPr="0002650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2650E">
        <w:rPr>
          <w:rFonts w:ascii="Times New Roman" w:eastAsia="Calibri" w:hAnsi="Times New Roman" w:cs="Times New Roman"/>
          <w:sz w:val="28"/>
          <w:szCs w:val="28"/>
        </w:rPr>
        <w:t xml:space="preserve"> Международного конкурса «Золотое Кольцо»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E">
        <w:rPr>
          <w:rFonts w:ascii="Times New Roman" w:eastAsia="Calibri" w:hAnsi="Times New Roman" w:cs="Times New Roman"/>
          <w:sz w:val="28"/>
          <w:szCs w:val="28"/>
        </w:rPr>
        <w:t>Суздаль; Международного конкурса «Колыбель России»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E">
        <w:rPr>
          <w:rFonts w:ascii="Times New Roman" w:eastAsia="Calibri" w:hAnsi="Times New Roman" w:cs="Times New Roman"/>
          <w:sz w:val="28"/>
          <w:szCs w:val="28"/>
        </w:rPr>
        <w:t>Москва; Всероссийского конкурса «Великая Россия»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E">
        <w:rPr>
          <w:rFonts w:ascii="Times New Roman" w:eastAsia="Calibri" w:hAnsi="Times New Roman" w:cs="Times New Roman"/>
          <w:sz w:val="28"/>
          <w:szCs w:val="28"/>
        </w:rPr>
        <w:t>Сочи; Московского областного конкурса «Концерт для фортепиано с оркестром»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0E">
        <w:rPr>
          <w:rFonts w:ascii="Times New Roman" w:eastAsia="Calibri" w:hAnsi="Times New Roman" w:cs="Times New Roman"/>
          <w:sz w:val="28"/>
          <w:szCs w:val="28"/>
        </w:rPr>
        <w:t>Дубна</w:t>
      </w:r>
      <w:r w:rsidRPr="000265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C335F" w:rsidRDefault="00AC335F" w:rsidP="00AC33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50E">
        <w:rPr>
          <w:rFonts w:ascii="Times New Roman" w:eastAsia="Calibri" w:hAnsi="Times New Roman" w:cs="Times New Roman"/>
          <w:sz w:val="28"/>
          <w:szCs w:val="28"/>
        </w:rPr>
        <w:t xml:space="preserve">Валерия Костюшина приняла участие в региональном этапе прослушивания участников Дельфийских игр 2014 года, на котором стала лауреатом </w:t>
      </w:r>
      <w:r w:rsidRPr="0002650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2650E">
        <w:rPr>
          <w:rFonts w:ascii="Times New Roman" w:eastAsia="Calibri" w:hAnsi="Times New Roman" w:cs="Times New Roman"/>
          <w:sz w:val="28"/>
          <w:szCs w:val="28"/>
        </w:rPr>
        <w:t xml:space="preserve"> степени и была приглашена на Гала-концерт лауреатов Конгресса в артистическом центре компании «</w:t>
      </w:r>
      <w:r w:rsidRPr="0002650E">
        <w:rPr>
          <w:rFonts w:ascii="Times New Roman" w:eastAsia="Calibri" w:hAnsi="Times New Roman" w:cs="Times New Roman"/>
          <w:sz w:val="28"/>
          <w:szCs w:val="28"/>
          <w:lang w:val="en-US"/>
        </w:rPr>
        <w:t>Yamaha</w:t>
      </w:r>
      <w:r w:rsidRPr="0002650E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gramStart"/>
      <w:r w:rsidRPr="0002650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265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Москве, который прошел 3 марта 2014 г.</w:t>
      </w:r>
    </w:p>
    <w:p w:rsidR="00C35271" w:rsidRPr="0002650E" w:rsidRDefault="00305456" w:rsidP="00667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3-4 дня, наполненных событиями (которых с лихвой хватило бы и на 2 недели), участники конгресса получили массу ярких впечатлений и знаний от общения друг с другом, учениками, педагогами разных «школ»; а также великолепных концертов, прошедших в рамках конгресса.</w:t>
      </w:r>
      <w:r w:rsidR="0066723C">
        <w:rPr>
          <w:rFonts w:ascii="Times New Roman" w:hAnsi="Times New Roman" w:cs="Times New Roman"/>
          <w:sz w:val="28"/>
          <w:szCs w:val="28"/>
        </w:rPr>
        <w:t xml:space="preserve"> Мастер-классы, лекции, семинары и концерты известных российских пианистов и педагогов, конечно, преподавателей Подмосковных ДМШ и ДШИ дали мощный импульс для дальнейшего развития фортепианного исполнительского и педагогического искусства в Московской области и способствовали </w:t>
      </w:r>
      <w:r w:rsidR="0066723C" w:rsidRPr="0002650E">
        <w:rPr>
          <w:rFonts w:ascii="Times New Roman" w:hAnsi="Times New Roman" w:cs="Times New Roman"/>
          <w:sz w:val="28"/>
          <w:szCs w:val="28"/>
        </w:rPr>
        <w:t>выявлению новых юных</w:t>
      </w:r>
      <w:r w:rsidR="00496D76" w:rsidRPr="0002650E">
        <w:rPr>
          <w:rFonts w:ascii="Times New Roman" w:hAnsi="Times New Roman" w:cs="Times New Roman"/>
          <w:sz w:val="28"/>
          <w:szCs w:val="28"/>
        </w:rPr>
        <w:t xml:space="preserve"> одаренных пианистов.</w:t>
      </w:r>
    </w:p>
    <w:p w:rsidR="0002650E" w:rsidRDefault="00496D76" w:rsidP="00AC33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50E">
        <w:rPr>
          <w:rFonts w:ascii="Times New Roman" w:hAnsi="Times New Roman" w:cs="Times New Roman"/>
          <w:sz w:val="28"/>
          <w:szCs w:val="28"/>
        </w:rPr>
        <w:tab/>
      </w:r>
    </w:p>
    <w:p w:rsidR="0002650E" w:rsidRDefault="006033DE" w:rsidP="0002650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Преподаватель Центральной музыкальной школы при МГК им. П. И. Чайковского Марченко Мира Алексеевна искренне благодарна компании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Yamaha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5605A">
        <w:rPr>
          <w:rFonts w:ascii="Times New Roman" w:eastAsia="Calibri" w:hAnsi="Times New Roman" w:cs="Times New Roman"/>
          <w:sz w:val="28"/>
          <w:szCs w:val="28"/>
        </w:rPr>
        <w:t>, «которая предоставила Конгрессу замечательные инструменты, благодаря чему работа с детьми была многосторонней, так как удалось работать не только над технологией, но и над звуком и педализацией. Хочу отметить профессионализм преподавателей Подмосковья, который я отметила не только в игре их учеников, но и в вопросах и диалогах в работе на мастер-классе».</w:t>
      </w:r>
    </w:p>
    <w:p w:rsidR="00B5605A" w:rsidRDefault="00FB5FD9" w:rsidP="0002650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Доброжелательная, заинтересованная аудитория. Старательные одаренные ученики. Превосходная организация.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«Хотелось бы, чтобы этот конгресс стал традиционным, - говорит Михаил Викторович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доцент МГК им П. И. Чайковского, - и, быть может, открытым для пианистов из других регионов, поскольку такие мероприятия очень ценны в плане обмена опытом и профессионального роста, а главное, дают возможность выявить талантливых детей среди играющих и оказать им квалифицированное содействие».</w:t>
      </w:r>
      <w:proofErr w:type="gramEnd"/>
    </w:p>
    <w:p w:rsidR="00FB5FD9" w:rsidRPr="006033DE" w:rsidRDefault="00675C89" w:rsidP="0002650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«Пусть следующие конгрессы вовлекут в свою орбиту участников из других областей России и зарубежья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аключил Денис Александрович Бурштейн, пианист, доцент кафедры специального фортепиано Российской академии музыки им.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Гнесиных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Будем вместе мечтать о новых встречах!»</w:t>
      </w:r>
    </w:p>
    <w:p w:rsidR="0002650E" w:rsidRPr="0002650E" w:rsidRDefault="0002650E" w:rsidP="00667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650E" w:rsidRPr="0002650E" w:rsidSect="00B1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271"/>
    <w:rsid w:val="0002650E"/>
    <w:rsid w:val="00305456"/>
    <w:rsid w:val="003710D4"/>
    <w:rsid w:val="00496D76"/>
    <w:rsid w:val="006033DE"/>
    <w:rsid w:val="0066723C"/>
    <w:rsid w:val="00675C89"/>
    <w:rsid w:val="007E6691"/>
    <w:rsid w:val="00AC335F"/>
    <w:rsid w:val="00AF5CE5"/>
    <w:rsid w:val="00B11048"/>
    <w:rsid w:val="00B5605A"/>
    <w:rsid w:val="00B852AB"/>
    <w:rsid w:val="00B9227E"/>
    <w:rsid w:val="00C35271"/>
    <w:rsid w:val="00FB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2014-03-06T09:18:00Z</dcterms:created>
  <dcterms:modified xsi:type="dcterms:W3CDTF">2014-03-13T10:12:00Z</dcterms:modified>
</cp:coreProperties>
</file>