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ГОСУДАРСТВЕННОЕ АВТОНОМНОЕ ПРОФЕССИОНАЛЬНОЕ</w:t>
      </w:r>
    </w:p>
    <w:p w:rsidR="0040035E" w:rsidRPr="000D321A" w:rsidRDefault="0040035E" w:rsidP="0040035E">
      <w:pPr>
        <w:jc w:val="center"/>
        <w:rPr>
          <w:b/>
          <w:sz w:val="20"/>
          <w:szCs w:val="20"/>
        </w:rPr>
      </w:pPr>
      <w:r w:rsidRPr="000D321A">
        <w:rPr>
          <w:b/>
          <w:sz w:val="20"/>
          <w:szCs w:val="20"/>
        </w:rPr>
        <w:t xml:space="preserve">ОБРАЗОВАТЕЛЬНОЕ </w:t>
      </w:r>
      <w:proofErr w:type="gramStart"/>
      <w:r w:rsidRPr="000D321A">
        <w:rPr>
          <w:b/>
          <w:sz w:val="20"/>
          <w:szCs w:val="20"/>
        </w:rPr>
        <w:t>УЧРЕЖДЕНИЕ  МОСКОВСКОЙ</w:t>
      </w:r>
      <w:proofErr w:type="gramEnd"/>
      <w:r w:rsidRPr="000D321A">
        <w:rPr>
          <w:b/>
          <w:sz w:val="20"/>
          <w:szCs w:val="20"/>
        </w:rPr>
        <w:t xml:space="preserve"> ОБЛАСТИ</w:t>
      </w:r>
    </w:p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«МОСКОВСКИЙ ГУБЕРНСКИЙ КОЛЛЕДЖ ИСКУССТВ»</w:t>
      </w:r>
    </w:p>
    <w:p w:rsidR="0040035E" w:rsidRDefault="0040035E" w:rsidP="004003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НАУЧНО-МЕТОДИЧЕСКИЙ ЦЕНТР </w:t>
      </w:r>
    </w:p>
    <w:p w:rsidR="0040035E" w:rsidRPr="000D321A" w:rsidRDefault="0040035E" w:rsidP="0040035E">
      <w:pPr>
        <w:jc w:val="center"/>
        <w:rPr>
          <w:rFonts w:ascii="Arial" w:hAnsi="Arial" w:cs="Arial"/>
          <w:sz w:val="18"/>
          <w:szCs w:val="18"/>
        </w:rPr>
      </w:pPr>
      <w:r w:rsidRPr="000D321A">
        <w:rPr>
          <w:rFonts w:ascii="Arial" w:hAnsi="Arial" w:cs="Arial"/>
          <w:sz w:val="18"/>
          <w:szCs w:val="18"/>
        </w:rPr>
        <w:t xml:space="preserve">141406 Московская область, </w:t>
      </w:r>
      <w:proofErr w:type="spellStart"/>
      <w:r w:rsidRPr="000D321A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0D321A">
        <w:rPr>
          <w:rFonts w:ascii="Arial" w:hAnsi="Arial" w:cs="Arial"/>
          <w:sz w:val="18"/>
          <w:szCs w:val="18"/>
        </w:rPr>
        <w:t xml:space="preserve"> Химки, </w:t>
      </w:r>
      <w:proofErr w:type="spellStart"/>
      <w:r>
        <w:rPr>
          <w:rFonts w:ascii="Arial" w:hAnsi="Arial" w:cs="Arial"/>
          <w:sz w:val="18"/>
          <w:szCs w:val="18"/>
        </w:rPr>
        <w:t>мкр</w:t>
      </w:r>
      <w:proofErr w:type="spellEnd"/>
      <w:r>
        <w:rPr>
          <w:rFonts w:ascii="Arial" w:hAnsi="Arial" w:cs="Arial"/>
          <w:sz w:val="18"/>
          <w:szCs w:val="18"/>
        </w:rPr>
        <w:t xml:space="preserve">. Левобережный, </w:t>
      </w:r>
      <w:r w:rsidRPr="000D321A">
        <w:rPr>
          <w:rFonts w:ascii="Arial" w:hAnsi="Arial" w:cs="Arial"/>
          <w:sz w:val="18"/>
          <w:szCs w:val="18"/>
        </w:rPr>
        <w:t>ул. Нахимова, д.14</w:t>
      </w:r>
    </w:p>
    <w:p w:rsidR="0040035E" w:rsidRPr="000D321A" w:rsidRDefault="0040035E" w:rsidP="0040035E">
      <w:pPr>
        <w:jc w:val="center"/>
        <w:rPr>
          <w:rFonts w:ascii="Arial" w:hAnsi="Arial" w:cs="Arial"/>
          <w:sz w:val="18"/>
          <w:szCs w:val="18"/>
        </w:rPr>
      </w:pPr>
      <w:r w:rsidRPr="000D321A">
        <w:rPr>
          <w:rFonts w:ascii="Arial" w:hAnsi="Arial" w:cs="Arial"/>
          <w:sz w:val="18"/>
          <w:szCs w:val="18"/>
        </w:rPr>
        <w:t xml:space="preserve">Тел. 8 495 570 47 88   </w:t>
      </w:r>
      <w:proofErr w:type="spellStart"/>
      <w:r w:rsidRPr="000D321A">
        <w:rPr>
          <w:rFonts w:ascii="Arial" w:hAnsi="Arial" w:cs="Arial"/>
          <w:sz w:val="18"/>
          <w:szCs w:val="18"/>
        </w:rPr>
        <w:t>эл.почта</w:t>
      </w:r>
      <w:proofErr w:type="spellEnd"/>
      <w:r w:rsidRPr="000D321A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nmcmosobl</w:t>
        </w:r>
        <w:r w:rsidRPr="000D321A">
          <w:rPr>
            <w:rStyle w:val="a5"/>
            <w:rFonts w:ascii="Arial" w:hAnsi="Arial" w:cs="Arial"/>
            <w:sz w:val="18"/>
            <w:szCs w:val="18"/>
          </w:rPr>
          <w:t>@</w:t>
        </w:r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mail</w:t>
        </w:r>
        <w:r w:rsidRPr="000D321A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40035E" w:rsidRDefault="0040035E" w:rsidP="009B79CD">
      <w:pPr>
        <w:jc w:val="center"/>
        <w:rPr>
          <w:b/>
          <w:sz w:val="28"/>
          <w:szCs w:val="28"/>
        </w:rPr>
      </w:pPr>
    </w:p>
    <w:p w:rsidR="00096D49" w:rsidRDefault="004F2EF3" w:rsidP="009B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35E">
        <w:rPr>
          <w:b/>
          <w:sz w:val="28"/>
          <w:szCs w:val="28"/>
        </w:rPr>
        <w:t>График приема документов от представителей образовательных организаций сферы культуры Московской области для</w:t>
      </w:r>
      <w:r w:rsidR="00096D49" w:rsidRPr="00370BFA">
        <w:rPr>
          <w:b/>
          <w:sz w:val="28"/>
          <w:szCs w:val="28"/>
        </w:rPr>
        <w:t xml:space="preserve">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CB0A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CB0A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B54485" w:rsidRDefault="00B54485" w:rsidP="00105311">
      <w:pPr>
        <w:ind w:firstLine="426"/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105311" w:rsidP="00D33A4E">
            <w:pPr>
              <w:ind w:firstLine="34"/>
              <w:jc w:val="center"/>
              <w:rPr>
                <w:sz w:val="28"/>
                <w:szCs w:val="28"/>
              </w:rPr>
            </w:pPr>
            <w:r w:rsidRPr="00A51878">
              <w:rPr>
                <w:b/>
              </w:rPr>
              <w:t>в 20</w:t>
            </w:r>
            <w:r w:rsidR="00D33A4E">
              <w:rPr>
                <w:b/>
              </w:rPr>
              <w:t>19</w:t>
            </w:r>
            <w:r w:rsidRPr="00A51878">
              <w:rPr>
                <w:b/>
              </w:rPr>
              <w:t xml:space="preserve"> – 20</w:t>
            </w:r>
            <w:r w:rsidR="00D33A4E">
              <w:rPr>
                <w:b/>
              </w:rPr>
              <w:t>20</w:t>
            </w:r>
            <w:r w:rsidRPr="00A51878">
              <w:rPr>
                <w:b/>
              </w:rPr>
              <w:t xml:space="preserve"> уч.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476C53" w:rsidP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47AE9" w:rsidRPr="001443A0">
              <w:rPr>
                <w:b/>
                <w:sz w:val="28"/>
                <w:szCs w:val="28"/>
              </w:rPr>
              <w:t>.05</w:t>
            </w:r>
            <w:r w:rsidR="00EA1BF5" w:rsidRPr="001443A0">
              <w:rPr>
                <w:b/>
                <w:sz w:val="28"/>
                <w:szCs w:val="28"/>
              </w:rPr>
              <w:t xml:space="preserve"> – </w:t>
            </w:r>
            <w:r w:rsidR="00547AE9" w:rsidRPr="001443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901553" w:rsidRPr="001443A0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01819" w:rsidRPr="001443A0">
              <w:rPr>
                <w:b/>
                <w:sz w:val="28"/>
                <w:szCs w:val="28"/>
              </w:rPr>
              <w:t>.08</w:t>
            </w:r>
            <w:r w:rsidR="00924F5F" w:rsidRPr="001443A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09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1443A0">
              <w:rPr>
                <w:b/>
                <w:sz w:val="28"/>
                <w:szCs w:val="28"/>
              </w:rPr>
              <w:t xml:space="preserve"> </w:t>
            </w:r>
            <w:r w:rsidR="00B67B72" w:rsidRPr="001443A0">
              <w:rPr>
                <w:b/>
                <w:sz w:val="28"/>
                <w:szCs w:val="28"/>
              </w:rPr>
              <w:t>– 24</w:t>
            </w:r>
            <w:r w:rsidR="00BB1B52" w:rsidRPr="001443A0">
              <w:rPr>
                <w:b/>
                <w:sz w:val="28"/>
                <w:szCs w:val="28"/>
              </w:rPr>
              <w:t>.09.</w:t>
            </w:r>
            <w:r w:rsidR="008E6D71" w:rsidRPr="001443A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B95F7C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B1B52" w:rsidRPr="001443A0">
              <w:rPr>
                <w:b/>
                <w:sz w:val="28"/>
                <w:szCs w:val="28"/>
              </w:rPr>
              <w:t>.09. -</w:t>
            </w:r>
            <w:r w:rsidR="008E6D71" w:rsidRPr="001443A0">
              <w:rPr>
                <w:b/>
                <w:sz w:val="28"/>
                <w:szCs w:val="28"/>
              </w:rPr>
              <w:t xml:space="preserve"> 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2</w:t>
            </w:r>
            <w:r w:rsidR="00476C53">
              <w:rPr>
                <w:b/>
                <w:sz w:val="28"/>
                <w:szCs w:val="28"/>
                <w:highlight w:val="yellow"/>
              </w:rPr>
              <w:t>6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.09.201</w:t>
            </w:r>
            <w:r w:rsidR="00476C53" w:rsidRPr="00476C53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E01819" w:rsidP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</w:t>
            </w:r>
            <w:r w:rsidR="00476C53">
              <w:rPr>
                <w:b/>
                <w:sz w:val="28"/>
                <w:szCs w:val="28"/>
              </w:rPr>
              <w:t>1</w:t>
            </w:r>
            <w:r w:rsidR="00024509" w:rsidRPr="001443A0">
              <w:rPr>
                <w:b/>
                <w:sz w:val="28"/>
                <w:szCs w:val="28"/>
              </w:rPr>
              <w:t>.10.201</w:t>
            </w:r>
            <w:r w:rsidR="00476C53">
              <w:rPr>
                <w:b/>
                <w:sz w:val="28"/>
                <w:szCs w:val="28"/>
              </w:rPr>
              <w:t>9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476C53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1443A0">
              <w:rPr>
                <w:b/>
                <w:sz w:val="28"/>
                <w:szCs w:val="28"/>
              </w:rPr>
              <w:t>.05 – 1</w:t>
            </w:r>
            <w:r>
              <w:rPr>
                <w:b/>
                <w:sz w:val="28"/>
                <w:szCs w:val="28"/>
              </w:rPr>
              <w:t>9</w:t>
            </w:r>
            <w:r w:rsidRPr="001443A0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24509" w:rsidRPr="001443A0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30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ED331E" w:rsidRPr="001443A0">
              <w:rPr>
                <w:b/>
                <w:sz w:val="28"/>
                <w:szCs w:val="28"/>
              </w:rPr>
              <w:t xml:space="preserve"> – 16</w:t>
            </w:r>
            <w:r w:rsidR="00024509" w:rsidRPr="001443A0">
              <w:rPr>
                <w:b/>
                <w:sz w:val="28"/>
                <w:szCs w:val="28"/>
              </w:rPr>
              <w:t>.10.201</w:t>
            </w:r>
            <w:r w:rsidR="00E903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24509" w:rsidRPr="001443A0">
              <w:rPr>
                <w:b/>
                <w:sz w:val="28"/>
                <w:szCs w:val="28"/>
              </w:rPr>
              <w:t xml:space="preserve">.10. - </w:t>
            </w:r>
            <w:r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.10.201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</w:t>
            </w:r>
            <w:r w:rsidR="00B95F7C">
              <w:rPr>
                <w:b/>
                <w:sz w:val="28"/>
                <w:szCs w:val="28"/>
              </w:rPr>
              <w:t>8</w:t>
            </w:r>
            <w:r w:rsidR="00024509" w:rsidRPr="001443A0">
              <w:rPr>
                <w:b/>
                <w:sz w:val="28"/>
                <w:szCs w:val="28"/>
              </w:rPr>
              <w:t>.11.201</w:t>
            </w:r>
            <w:r w:rsidR="00B95F7C">
              <w:rPr>
                <w:b/>
                <w:sz w:val="28"/>
                <w:szCs w:val="28"/>
              </w:rPr>
              <w:t>9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90335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09.09 </w:t>
            </w:r>
            <w:r w:rsidR="00CB0A76" w:rsidRPr="001443A0">
              <w:rPr>
                <w:b/>
                <w:sz w:val="28"/>
                <w:szCs w:val="28"/>
              </w:rPr>
              <w:t>–</w:t>
            </w:r>
            <w:r w:rsidR="00CB0A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20.09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4509" w:rsidRPr="001443A0">
              <w:rPr>
                <w:b/>
                <w:sz w:val="28"/>
                <w:szCs w:val="28"/>
              </w:rPr>
              <w:t>.</w:t>
            </w:r>
            <w:r w:rsidR="00EA1BF5" w:rsidRPr="001443A0">
              <w:rPr>
                <w:b/>
                <w:sz w:val="28"/>
                <w:szCs w:val="28"/>
              </w:rPr>
              <w:t>10</w:t>
            </w:r>
            <w:r w:rsidR="00024509" w:rsidRPr="001443A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AC61C2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28</w:t>
            </w:r>
            <w:bookmarkStart w:id="0" w:name="_GoBack"/>
            <w:bookmarkEnd w:id="0"/>
            <w:r w:rsidR="00024509" w:rsidRPr="001443A0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1443A0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1443A0">
              <w:rPr>
                <w:b/>
                <w:sz w:val="28"/>
                <w:szCs w:val="28"/>
              </w:rPr>
              <w:t xml:space="preserve"> – </w:t>
            </w:r>
            <w:r w:rsidR="00B67B72" w:rsidRPr="001443A0">
              <w:rPr>
                <w:b/>
                <w:sz w:val="28"/>
                <w:szCs w:val="28"/>
              </w:rPr>
              <w:t>1</w:t>
            </w:r>
            <w:r w:rsidR="00C80C3C">
              <w:rPr>
                <w:b/>
                <w:sz w:val="28"/>
                <w:szCs w:val="28"/>
              </w:rPr>
              <w:t>5</w:t>
            </w:r>
            <w:r w:rsidR="00ED331E" w:rsidRPr="001443A0">
              <w:rPr>
                <w:b/>
                <w:sz w:val="28"/>
                <w:szCs w:val="28"/>
              </w:rPr>
              <w:t>.11.201</w:t>
            </w:r>
            <w:r w:rsidR="00B95F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D331E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</w:t>
            </w:r>
            <w:r w:rsidR="00C80C3C">
              <w:rPr>
                <w:b/>
                <w:sz w:val="28"/>
                <w:szCs w:val="28"/>
              </w:rPr>
              <w:t>1</w:t>
            </w:r>
            <w:r w:rsidRPr="001443A0">
              <w:rPr>
                <w:b/>
                <w:sz w:val="28"/>
                <w:szCs w:val="28"/>
              </w:rPr>
              <w:t xml:space="preserve">.11. </w:t>
            </w:r>
            <w:r w:rsidR="00024509" w:rsidRPr="001443A0">
              <w:rPr>
                <w:b/>
                <w:sz w:val="28"/>
                <w:szCs w:val="28"/>
              </w:rPr>
              <w:t xml:space="preserve">- </w:t>
            </w:r>
            <w:r w:rsidR="00EA1BF5" w:rsidRPr="001443A0">
              <w:rPr>
                <w:b/>
                <w:sz w:val="28"/>
                <w:szCs w:val="28"/>
                <w:highlight w:val="yellow"/>
              </w:rPr>
              <w:t>2</w:t>
            </w:r>
            <w:r w:rsidR="00B95F7C">
              <w:rPr>
                <w:b/>
                <w:sz w:val="28"/>
                <w:szCs w:val="28"/>
                <w:highlight w:val="yellow"/>
              </w:rPr>
              <w:t>2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.11.201</w:t>
            </w:r>
            <w:r w:rsidR="00B95F7C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</w:t>
            </w:r>
            <w:r w:rsidR="00B95F7C">
              <w:rPr>
                <w:b/>
                <w:sz w:val="28"/>
                <w:szCs w:val="28"/>
              </w:rPr>
              <w:t>8</w:t>
            </w:r>
            <w:r w:rsidR="00024509" w:rsidRPr="001443A0">
              <w:rPr>
                <w:b/>
                <w:sz w:val="28"/>
                <w:szCs w:val="28"/>
              </w:rPr>
              <w:t>.12.201</w:t>
            </w:r>
            <w:r w:rsidR="00B95F7C">
              <w:rPr>
                <w:b/>
                <w:sz w:val="28"/>
                <w:szCs w:val="28"/>
              </w:rPr>
              <w:t>9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CB0A76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06.11 </w:t>
            </w:r>
            <w:r w:rsidRPr="001443A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oftHyphen/>
              <w:t>20.11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0C3C">
              <w:rPr>
                <w:b/>
                <w:sz w:val="28"/>
                <w:szCs w:val="28"/>
              </w:rPr>
              <w:t>3</w:t>
            </w:r>
            <w:r w:rsidR="00924F5F">
              <w:rPr>
                <w:b/>
                <w:sz w:val="28"/>
                <w:szCs w:val="28"/>
              </w:rPr>
              <w:t>.12.201</w:t>
            </w:r>
            <w:r w:rsidR="00C80C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E90335">
              <w:rPr>
                <w:b/>
                <w:sz w:val="28"/>
                <w:szCs w:val="28"/>
                <w:highlight w:val="yellow"/>
              </w:rPr>
              <w:t>6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90335">
              <w:rPr>
                <w:b/>
                <w:sz w:val="28"/>
                <w:szCs w:val="28"/>
              </w:rPr>
              <w:t>17.01.2020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9033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ED331E">
              <w:rPr>
                <w:b/>
                <w:sz w:val="28"/>
                <w:szCs w:val="28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  <w:highlight w:val="yellow"/>
              </w:rPr>
              <w:t>20.01.2020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90335">
              <w:rPr>
                <w:b/>
                <w:sz w:val="28"/>
                <w:szCs w:val="28"/>
              </w:rPr>
              <w:t>6.02.2020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C34624" w:rsidP="00C34624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CB0A76">
              <w:rPr>
                <w:b/>
                <w:sz w:val="28"/>
                <w:szCs w:val="28"/>
              </w:rPr>
              <w:t xml:space="preserve">.12 </w:t>
            </w:r>
            <w:r w:rsidR="00CB0A76" w:rsidRPr="001443A0">
              <w:rPr>
                <w:b/>
                <w:sz w:val="28"/>
                <w:szCs w:val="28"/>
              </w:rPr>
              <w:t>–</w:t>
            </w:r>
            <w:r w:rsidR="00CB0A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</w:t>
            </w:r>
            <w:r w:rsidR="00CB0A76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0C3C">
              <w:rPr>
                <w:b/>
                <w:sz w:val="28"/>
                <w:szCs w:val="28"/>
              </w:rPr>
              <w:t>4</w:t>
            </w:r>
            <w:r w:rsidR="00901553">
              <w:rPr>
                <w:b/>
                <w:sz w:val="28"/>
                <w:szCs w:val="28"/>
              </w:rPr>
              <w:t>.01</w:t>
            </w:r>
            <w:r w:rsidR="00C80C3C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</w:t>
            </w:r>
            <w:r w:rsidR="00E90335">
              <w:rPr>
                <w:b/>
                <w:sz w:val="28"/>
                <w:szCs w:val="28"/>
                <w:highlight w:val="yellow"/>
              </w:rPr>
              <w:t>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67B72"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4</w:t>
            </w:r>
            <w:r w:rsidR="00ED331E">
              <w:rPr>
                <w:b/>
                <w:sz w:val="28"/>
                <w:szCs w:val="28"/>
              </w:rPr>
              <w:t>.02.20</w:t>
            </w:r>
            <w:r w:rsidR="00E903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0</w:t>
            </w:r>
            <w:r w:rsidR="00ED331E">
              <w:rPr>
                <w:b/>
                <w:sz w:val="28"/>
                <w:szCs w:val="28"/>
              </w:rPr>
              <w:t xml:space="preserve">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E90335">
              <w:rPr>
                <w:b/>
                <w:sz w:val="28"/>
                <w:szCs w:val="28"/>
                <w:highlight w:val="yellow"/>
              </w:rPr>
              <w:t>17.02.20</w:t>
            </w:r>
            <w:r w:rsidR="00E90335" w:rsidRPr="00E90335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90335">
              <w:rPr>
                <w:b/>
                <w:sz w:val="28"/>
                <w:szCs w:val="28"/>
              </w:rPr>
              <w:t>3.03.2020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CB0A76" w:rsidP="00CB0A76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 – 17.01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0C3C">
              <w:rPr>
                <w:b/>
                <w:sz w:val="28"/>
                <w:szCs w:val="28"/>
              </w:rPr>
              <w:t>4</w:t>
            </w:r>
            <w:r w:rsidR="00924F5F">
              <w:rPr>
                <w:b/>
                <w:sz w:val="28"/>
                <w:szCs w:val="28"/>
              </w:rPr>
              <w:t>.02.20</w:t>
            </w:r>
            <w:r w:rsidR="00C80C3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E90335">
              <w:rPr>
                <w:b/>
                <w:sz w:val="28"/>
                <w:szCs w:val="28"/>
                <w:highlight w:val="yellow"/>
              </w:rPr>
              <w:t>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67B72">
              <w:rPr>
                <w:b/>
                <w:sz w:val="28"/>
                <w:szCs w:val="28"/>
              </w:rPr>
              <w:t>– 13</w:t>
            </w:r>
            <w:r w:rsidR="008E6D71" w:rsidRPr="00EA1BF5">
              <w:rPr>
                <w:b/>
                <w:sz w:val="28"/>
                <w:szCs w:val="28"/>
              </w:rPr>
              <w:t>.03.20</w:t>
            </w:r>
            <w:r w:rsidR="00E903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0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</w:t>
            </w:r>
            <w:r w:rsidR="00E90335" w:rsidRPr="00E90335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4</w:t>
            </w:r>
            <w:r w:rsidR="00355FC3">
              <w:rPr>
                <w:b/>
                <w:sz w:val="28"/>
                <w:szCs w:val="28"/>
              </w:rPr>
              <w:t>.04.20</w:t>
            </w:r>
            <w:r w:rsidR="00E90335">
              <w:rPr>
                <w:b/>
                <w:sz w:val="28"/>
                <w:szCs w:val="28"/>
              </w:rPr>
              <w:t>20</w:t>
            </w:r>
          </w:p>
        </w:tc>
      </w:tr>
    </w:tbl>
    <w:p w:rsidR="00993C3B" w:rsidRPr="0040035E" w:rsidRDefault="0040035E" w:rsidP="0040035E">
      <w:pPr>
        <w:jc w:val="center"/>
        <w:rPr>
          <w:sz w:val="28"/>
          <w:szCs w:val="28"/>
        </w:rPr>
      </w:pPr>
      <w:r w:rsidRPr="0040035E">
        <w:rPr>
          <w:sz w:val="28"/>
          <w:szCs w:val="28"/>
        </w:rPr>
        <w:t xml:space="preserve">Зав. аттестационным отделом </w:t>
      </w:r>
      <w:r>
        <w:rPr>
          <w:sz w:val="28"/>
          <w:szCs w:val="28"/>
        </w:rPr>
        <w:t xml:space="preserve">                                                                       </w:t>
      </w:r>
      <w:r w:rsidRPr="0040035E">
        <w:rPr>
          <w:sz w:val="28"/>
          <w:szCs w:val="28"/>
        </w:rPr>
        <w:t xml:space="preserve">У.Е. </w:t>
      </w:r>
      <w:proofErr w:type="spellStart"/>
      <w:r w:rsidRPr="0040035E">
        <w:rPr>
          <w:sz w:val="28"/>
          <w:szCs w:val="28"/>
        </w:rPr>
        <w:t>Ряполова</w:t>
      </w:r>
      <w:proofErr w:type="spellEnd"/>
    </w:p>
    <w:sectPr w:rsidR="00993C3B" w:rsidRPr="0040035E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3"/>
    <w:rsid w:val="00024509"/>
    <w:rsid w:val="00096D49"/>
    <w:rsid w:val="000D35F8"/>
    <w:rsid w:val="00105311"/>
    <w:rsid w:val="001443A0"/>
    <w:rsid w:val="00185619"/>
    <w:rsid w:val="001B47B4"/>
    <w:rsid w:val="00205789"/>
    <w:rsid w:val="00333FD4"/>
    <w:rsid w:val="00344F66"/>
    <w:rsid w:val="00355FC3"/>
    <w:rsid w:val="00370BFA"/>
    <w:rsid w:val="003E3BD5"/>
    <w:rsid w:val="0040035E"/>
    <w:rsid w:val="00441FF8"/>
    <w:rsid w:val="00476C53"/>
    <w:rsid w:val="004D0FB8"/>
    <w:rsid w:val="004F2EF3"/>
    <w:rsid w:val="0052103C"/>
    <w:rsid w:val="00524AD3"/>
    <w:rsid w:val="00547AE9"/>
    <w:rsid w:val="007D6E63"/>
    <w:rsid w:val="00881833"/>
    <w:rsid w:val="008E6D71"/>
    <w:rsid w:val="00901553"/>
    <w:rsid w:val="00901AEB"/>
    <w:rsid w:val="00924F5F"/>
    <w:rsid w:val="009723BA"/>
    <w:rsid w:val="00993C3B"/>
    <w:rsid w:val="009B79CD"/>
    <w:rsid w:val="009C4BF6"/>
    <w:rsid w:val="00A0158E"/>
    <w:rsid w:val="00A263D0"/>
    <w:rsid w:val="00A51878"/>
    <w:rsid w:val="00A9155C"/>
    <w:rsid w:val="00AC61C2"/>
    <w:rsid w:val="00AF37FA"/>
    <w:rsid w:val="00B145E5"/>
    <w:rsid w:val="00B54485"/>
    <w:rsid w:val="00B67B72"/>
    <w:rsid w:val="00B95F7C"/>
    <w:rsid w:val="00BB1B52"/>
    <w:rsid w:val="00C30596"/>
    <w:rsid w:val="00C34624"/>
    <w:rsid w:val="00C5780D"/>
    <w:rsid w:val="00C80C3C"/>
    <w:rsid w:val="00CA18FF"/>
    <w:rsid w:val="00CB0A76"/>
    <w:rsid w:val="00CD4F92"/>
    <w:rsid w:val="00D02DE2"/>
    <w:rsid w:val="00D33A4E"/>
    <w:rsid w:val="00E01819"/>
    <w:rsid w:val="00E07276"/>
    <w:rsid w:val="00E37F45"/>
    <w:rsid w:val="00E530C6"/>
    <w:rsid w:val="00E90335"/>
    <w:rsid w:val="00E912FD"/>
    <w:rsid w:val="00EA1BF5"/>
    <w:rsid w:val="00ED331E"/>
    <w:rsid w:val="00F17B0B"/>
    <w:rsid w:val="00F33C0E"/>
    <w:rsid w:val="00F57AFC"/>
    <w:rsid w:val="00F60FB3"/>
    <w:rsid w:val="00F87A01"/>
    <w:rsid w:val="00FB512F"/>
    <w:rsid w:val="00FB7B9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8998-81D1-4BC3-9928-D07C262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  <w:style w:type="character" w:styleId="a5">
    <w:name w:val="Hyperlink"/>
    <w:rsid w:val="0040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cmos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cp:lastPrinted>2019-06-05T11:47:00Z</cp:lastPrinted>
  <dcterms:created xsi:type="dcterms:W3CDTF">2019-06-05T12:17:00Z</dcterms:created>
  <dcterms:modified xsi:type="dcterms:W3CDTF">2019-09-06T08:55:00Z</dcterms:modified>
</cp:coreProperties>
</file>