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4C427" w14:textId="516AEB39" w:rsidR="008D141A" w:rsidRPr="00D23F0D" w:rsidRDefault="00845D3F" w:rsidP="008D14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F0D">
        <w:rPr>
          <w:rFonts w:ascii="Times New Roman" w:hAnsi="Times New Roman" w:cs="Times New Roman"/>
          <w:b/>
          <w:sz w:val="24"/>
          <w:szCs w:val="24"/>
        </w:rPr>
        <w:t xml:space="preserve"> «Концертные этюды для скрипки соло»</w:t>
      </w:r>
    </w:p>
    <w:p w14:paraId="0B71D5EE" w14:textId="6F1AC502" w:rsidR="008D141A" w:rsidRPr="00D23F0D" w:rsidRDefault="00845D3F" w:rsidP="008D14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F0D">
        <w:rPr>
          <w:rFonts w:ascii="Times New Roman" w:hAnsi="Times New Roman" w:cs="Times New Roman"/>
          <w:b/>
          <w:sz w:val="24"/>
          <w:szCs w:val="24"/>
        </w:rPr>
        <w:t xml:space="preserve">Автор и составитель В. </w:t>
      </w:r>
      <w:r w:rsidR="008D141A" w:rsidRPr="00D23F0D">
        <w:rPr>
          <w:rFonts w:ascii="Times New Roman" w:hAnsi="Times New Roman" w:cs="Times New Roman"/>
          <w:b/>
          <w:sz w:val="24"/>
          <w:szCs w:val="24"/>
        </w:rPr>
        <w:t xml:space="preserve">Б. </w:t>
      </w:r>
      <w:r w:rsidRPr="00D23F0D">
        <w:rPr>
          <w:rFonts w:ascii="Times New Roman" w:hAnsi="Times New Roman" w:cs="Times New Roman"/>
          <w:b/>
          <w:sz w:val="24"/>
          <w:szCs w:val="24"/>
        </w:rPr>
        <w:t>Троицкий</w:t>
      </w:r>
      <w:r w:rsidR="008D141A" w:rsidRPr="00D23F0D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14:paraId="7595402C" w14:textId="181F722D" w:rsidR="00845D3F" w:rsidRPr="00D23F0D" w:rsidRDefault="008D141A" w:rsidP="008D14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F0D">
        <w:rPr>
          <w:rFonts w:ascii="Times New Roman" w:hAnsi="Times New Roman" w:cs="Times New Roman"/>
          <w:b/>
          <w:sz w:val="24"/>
          <w:szCs w:val="24"/>
        </w:rPr>
        <w:t xml:space="preserve">преподаватель МАУДО </w:t>
      </w:r>
      <w:proofErr w:type="spellStart"/>
      <w:r w:rsidRPr="00D23F0D">
        <w:rPr>
          <w:rFonts w:ascii="Times New Roman" w:hAnsi="Times New Roman" w:cs="Times New Roman"/>
          <w:b/>
          <w:sz w:val="24"/>
          <w:szCs w:val="24"/>
        </w:rPr>
        <w:t>г.о</w:t>
      </w:r>
      <w:proofErr w:type="spellEnd"/>
      <w:r w:rsidRPr="00D23F0D">
        <w:rPr>
          <w:rFonts w:ascii="Times New Roman" w:hAnsi="Times New Roman" w:cs="Times New Roman"/>
          <w:b/>
          <w:sz w:val="24"/>
          <w:szCs w:val="24"/>
        </w:rPr>
        <w:t>. Протвино «Детская школа искусств»</w:t>
      </w:r>
    </w:p>
    <w:p w14:paraId="096BD981" w14:textId="77777777" w:rsidR="008D141A" w:rsidRPr="00D23F0D" w:rsidRDefault="008D141A" w:rsidP="008D14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CBD350" w14:textId="7B35EDE3" w:rsidR="00845D3F" w:rsidRPr="00D23F0D" w:rsidRDefault="00845D3F" w:rsidP="00D23F0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3F0D">
        <w:rPr>
          <w:rFonts w:ascii="Times New Roman" w:hAnsi="Times New Roman" w:cs="Times New Roman"/>
          <w:sz w:val="24"/>
          <w:szCs w:val="24"/>
        </w:rPr>
        <w:t>Концертные этюды были написаны автором с целью обогащения технического репертуара учащихся старших классов музыкальных школ и начальных курсов колледжей искусств. Ориентированные на различные виды техники этюды, таким образом, способствуют подготовке молодых музыкантов к изучению более сложных пьес и произведений крупной формы. Обозначение «Концертные» говорит об отношении автора к данным этюдам скорее, как к каприсам, нежели к простым упражнениям на развитие техники, что отражено в самом музыкальном материале этого цикла. Предлагаемые автором штрихи и аппликатура хотя и указывают на решение конкретных творческих и технологических задач, всё же не являются безоговорочно обязательными к исполнению, так как физиологические и психомоторные особенности каждого учащегося, приступающего к изучению данного сборника, позволяют педагогу внести определённые корректировки. Всё же, необходимо обратить пристальное внимание на аппликатуру второй позиции или фрагментов, требующих растяжки, двойных нот, скачков и т. п., поскольку именно такие моменты являются развивающими, и альтернативные варианты аппликатуры или штрихов заведомо упрощают задачу, тормозя техническое развитие учащегося, что не желательно. Этюды не большие по объёму и достаточно понятны по форме, часто основанные на простых периодах повторного типа, периодах развёртывания и тому подобное. Такой характер изложения материала упрощает процесс выучивания текста наизусть и высвобождает время и силы учащегося для отработки технических приёмов. Этюды не   сопровождаются комментариями и рекомендациями по причине очевидности задач, предложенных к решению в каждом конкретном произведении. Надеюсь, что изучение и, в конечном счёте, сценическое исполнение моих этюдов доставит удовольствие и принесёт определённую пользу.</w:t>
      </w:r>
    </w:p>
    <w:p w14:paraId="5EF42742" w14:textId="5792EA50" w:rsidR="003125CF" w:rsidRPr="00D23F0D" w:rsidRDefault="003125CF" w:rsidP="00845D3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8CE2689" w14:textId="77777777" w:rsidR="005B36DA" w:rsidRPr="005B36DA" w:rsidRDefault="005B36DA" w:rsidP="003125CF">
      <w:pPr>
        <w:spacing w:after="0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Связаться с автором</w:t>
      </w:r>
    </w:p>
    <w:p w14:paraId="747EEBC8" w14:textId="424F571F" w:rsidR="003125CF" w:rsidRPr="00D23F0D" w:rsidRDefault="003125CF" w:rsidP="003125C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F0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педагог-организатор: Троицкий Владимир Борисович</w:t>
      </w:r>
    </w:p>
    <w:p w14:paraId="3B3742C4" w14:textId="1EFD143D" w:rsidR="000845A9" w:rsidRDefault="003125CF" w:rsidP="003125C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F0D">
        <w:rPr>
          <w:rFonts w:ascii="Times New Roman" w:eastAsia="Times New Roman" w:hAnsi="Times New Roman" w:cs="Times New Roman"/>
          <w:sz w:val="24"/>
          <w:szCs w:val="24"/>
          <w:lang w:eastAsia="ru-RU"/>
        </w:rPr>
        <w:t>эл. почта: </w:t>
      </w:r>
      <w:hyperlink r:id="rId5" w:tgtFrame="_blank" w:history="1">
        <w:r w:rsidRPr="00D23F0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protvino-concert@mail.ru</w:t>
        </w:r>
      </w:hyperlink>
      <w:r w:rsidRPr="00D23F0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 </w:t>
      </w:r>
      <w:r w:rsidRPr="00D23F0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МАУДО «ДШИ»</w:t>
      </w:r>
    </w:p>
    <w:p w14:paraId="45885177" w14:textId="77777777" w:rsidR="00A177D1" w:rsidRDefault="00A177D1" w:rsidP="003125CF">
      <w:pPr>
        <w:spacing w:after="0" w:line="300" w:lineRule="atLeast"/>
        <w:rPr>
          <w:noProof/>
          <w:lang w:eastAsia="ru-RU"/>
        </w:rPr>
      </w:pPr>
    </w:p>
    <w:p w14:paraId="695342B6" w14:textId="0370B008" w:rsidR="00A177D1" w:rsidRPr="00D23F0D" w:rsidRDefault="00A177D1" w:rsidP="003125CF">
      <w:pPr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1DC3F4" wp14:editId="4118C25A">
            <wp:extent cx="5332509" cy="76104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013" t="11396" r="33975" b="4843"/>
                    <a:stretch/>
                  </pic:blipFill>
                  <pic:spPr bwMode="auto">
                    <a:xfrm>
                      <a:off x="0" y="0"/>
                      <a:ext cx="5336754" cy="761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77D1" w:rsidRPr="00D23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5A9"/>
    <w:rsid w:val="000845A9"/>
    <w:rsid w:val="002632D9"/>
    <w:rsid w:val="003125CF"/>
    <w:rsid w:val="00346298"/>
    <w:rsid w:val="005B36DA"/>
    <w:rsid w:val="00845D3F"/>
    <w:rsid w:val="008D141A"/>
    <w:rsid w:val="00A177D1"/>
    <w:rsid w:val="00D2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617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D3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D3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6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.mail.ru/compose/?mailto=mailto%3aprotvino%2dconcert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7</cp:lastModifiedBy>
  <cp:revision>10</cp:revision>
  <dcterms:created xsi:type="dcterms:W3CDTF">2020-10-20T12:51:00Z</dcterms:created>
  <dcterms:modified xsi:type="dcterms:W3CDTF">2020-10-22T09:56:00Z</dcterms:modified>
</cp:coreProperties>
</file>